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00B" w:rsidRPr="00CF500B" w:rsidRDefault="00CF500B" w:rsidP="00CF500B">
      <w:pPr>
        <w:ind w:left="-720"/>
        <w:jc w:val="center"/>
        <w:rPr>
          <w:sz w:val="20"/>
          <w:szCs w:val="20"/>
        </w:rPr>
      </w:pPr>
      <w:bookmarkStart w:id="0" w:name="_GoBack"/>
      <w:bookmarkEnd w:id="0"/>
      <w:r w:rsidRPr="00CF500B">
        <w:rPr>
          <w:b/>
          <w:sz w:val="20"/>
          <w:szCs w:val="20"/>
        </w:rPr>
        <w:t>МИНИСТЕРСТВО СЕЛЬСКОГО ХОЗЯЙСТВА РОССИЙСКОЙ ФЕДЕРАЦИИ</w:t>
      </w:r>
    </w:p>
    <w:p w:rsidR="00CF500B" w:rsidRPr="00CF500B" w:rsidRDefault="00CF500B" w:rsidP="00CF500B">
      <w:pPr>
        <w:ind w:left="-720" w:right="-441"/>
        <w:jc w:val="center"/>
        <w:rPr>
          <w:sz w:val="22"/>
          <w:szCs w:val="22"/>
        </w:rPr>
      </w:pPr>
      <w:r w:rsidRPr="00CF500B">
        <w:rPr>
          <w:sz w:val="22"/>
          <w:szCs w:val="22"/>
        </w:rPr>
        <w:t>федеральное государственное бюджетное образовательное учреждение высшего образования</w:t>
      </w:r>
    </w:p>
    <w:p w:rsidR="00CF500B" w:rsidRPr="00CF500B" w:rsidRDefault="00CF500B" w:rsidP="00CF500B">
      <w:pPr>
        <w:ind w:left="-720" w:right="-261"/>
        <w:jc w:val="center"/>
        <w:rPr>
          <w:b/>
          <w:sz w:val="26"/>
          <w:szCs w:val="26"/>
        </w:rPr>
      </w:pPr>
      <w:r w:rsidRPr="00CF500B">
        <w:rPr>
          <w:b/>
          <w:sz w:val="26"/>
          <w:szCs w:val="26"/>
        </w:rPr>
        <w:t>«Санкт-Петербургский государственный аграрный университет»</w:t>
      </w:r>
    </w:p>
    <w:p w:rsidR="00CF500B" w:rsidRPr="00CF500B" w:rsidRDefault="00CF500B" w:rsidP="00CF500B">
      <w:pPr>
        <w:pBdr>
          <w:bottom w:val="single" w:sz="12" w:space="8" w:color="auto"/>
        </w:pBdr>
        <w:ind w:left="-142" w:right="-64"/>
        <w:jc w:val="center"/>
        <w:rPr>
          <w:b/>
          <w:sz w:val="26"/>
          <w:szCs w:val="26"/>
        </w:rPr>
      </w:pPr>
      <w:r w:rsidRPr="00CF500B">
        <w:rPr>
          <w:b/>
          <w:sz w:val="26"/>
          <w:szCs w:val="26"/>
        </w:rPr>
        <w:t>(ФГБОУ ВО СПбГАУ)</w:t>
      </w:r>
    </w:p>
    <w:p w:rsidR="00CF500B" w:rsidRPr="00CF500B" w:rsidRDefault="00CF500B" w:rsidP="00CF500B">
      <w:pPr>
        <w:tabs>
          <w:tab w:val="center" w:pos="4960"/>
          <w:tab w:val="right" w:pos="9921"/>
        </w:tabs>
        <w:spacing w:line="360" w:lineRule="auto"/>
        <w:jc w:val="both"/>
        <w:rPr>
          <w:b/>
          <w:sz w:val="18"/>
          <w:szCs w:val="18"/>
        </w:rPr>
      </w:pPr>
      <w:r w:rsidRPr="00CF500B">
        <w:rPr>
          <w:b/>
        </w:rPr>
        <w:tab/>
      </w:r>
    </w:p>
    <w:p w:rsidR="00CF500B" w:rsidRPr="00CF500B" w:rsidRDefault="00CF500B" w:rsidP="00CF500B">
      <w:pPr>
        <w:tabs>
          <w:tab w:val="center" w:pos="4960"/>
          <w:tab w:val="right" w:pos="9921"/>
        </w:tabs>
        <w:spacing w:line="360" w:lineRule="auto"/>
        <w:jc w:val="center"/>
        <w:rPr>
          <w:b/>
        </w:rPr>
      </w:pPr>
      <w:r w:rsidRPr="00CF500B">
        <w:rPr>
          <w:b/>
        </w:rPr>
        <w:t>ДОПОЛНИТЕЛЬНОЕ СОГЛАШЕНИЕ N ____________</w:t>
      </w:r>
    </w:p>
    <w:tbl>
      <w:tblPr>
        <w:tblW w:w="8710" w:type="dxa"/>
        <w:jc w:val="center"/>
        <w:tblLook w:val="01E0" w:firstRow="1" w:lastRow="1" w:firstColumn="1" w:lastColumn="1" w:noHBand="0" w:noVBand="0"/>
      </w:tblPr>
      <w:tblGrid>
        <w:gridCol w:w="8710"/>
      </w:tblGrid>
      <w:tr w:rsidR="00CF500B" w:rsidRPr="00CF500B" w:rsidTr="006349B0">
        <w:trPr>
          <w:trHeight w:hRule="exact" w:val="340"/>
          <w:jc w:val="center"/>
        </w:trPr>
        <w:tc>
          <w:tcPr>
            <w:tcW w:w="8710" w:type="dxa"/>
            <w:vAlign w:val="center"/>
          </w:tcPr>
          <w:p w:rsidR="00CF500B" w:rsidRPr="00CF500B" w:rsidRDefault="00CF500B" w:rsidP="00CF500B">
            <w:pPr>
              <w:jc w:val="center"/>
              <w:rPr>
                <w:b/>
              </w:rPr>
            </w:pPr>
            <w:r w:rsidRPr="00CF500B">
              <w:rPr>
                <w:b/>
              </w:rPr>
              <w:t xml:space="preserve">к трудовому договору </w:t>
            </w:r>
            <w:proofErr w:type="gramStart"/>
            <w:r w:rsidRPr="00CF500B">
              <w:rPr>
                <w:b/>
              </w:rPr>
              <w:t>от  _</w:t>
            </w:r>
            <w:proofErr w:type="gramEnd"/>
            <w:r w:rsidRPr="00CF500B">
              <w:rPr>
                <w:b/>
              </w:rPr>
              <w:t>_______________ N __________</w:t>
            </w:r>
          </w:p>
          <w:p w:rsidR="00CF500B" w:rsidRPr="00CF500B" w:rsidRDefault="00CF500B" w:rsidP="00CF500B">
            <w:pPr>
              <w:jc w:val="center"/>
              <w:rPr>
                <w:b/>
              </w:rPr>
            </w:pPr>
            <w:r w:rsidRPr="00CF500B">
              <w:rPr>
                <w:b/>
              </w:rPr>
              <w:t>(в редакции от 12</w:t>
            </w:r>
          </w:p>
        </w:tc>
      </w:tr>
    </w:tbl>
    <w:p w:rsidR="00CF500B" w:rsidRPr="00CF500B" w:rsidRDefault="00CF500B" w:rsidP="00CF500B">
      <w:pPr>
        <w:jc w:val="both"/>
      </w:pPr>
    </w:p>
    <w:p w:rsidR="00CF500B" w:rsidRPr="00CF500B" w:rsidRDefault="00CF500B" w:rsidP="00CF500B">
      <w:pPr>
        <w:jc w:val="both"/>
        <w:rPr>
          <w:rFonts w:ascii="Palatino Linotype" w:hAnsi="Palatino Linotype"/>
          <w:sz w:val="22"/>
          <w:szCs w:val="22"/>
        </w:rPr>
      </w:pPr>
      <w:r w:rsidRPr="00CF500B">
        <w:rPr>
          <w:sz w:val="22"/>
          <w:szCs w:val="22"/>
        </w:rPr>
        <w:t>Санкт-Петербург</w:t>
      </w:r>
      <w:r w:rsidRPr="00CF500B">
        <w:rPr>
          <w:sz w:val="22"/>
          <w:szCs w:val="22"/>
        </w:rPr>
        <w:tab/>
      </w:r>
      <w:r w:rsidRPr="00CF500B">
        <w:rPr>
          <w:sz w:val="22"/>
          <w:szCs w:val="22"/>
        </w:rPr>
        <w:tab/>
      </w:r>
      <w:r w:rsidR="0055474A">
        <w:rPr>
          <w:sz w:val="22"/>
          <w:szCs w:val="22"/>
        </w:rPr>
        <w:tab/>
      </w:r>
      <w:r w:rsidR="0055474A">
        <w:rPr>
          <w:sz w:val="22"/>
          <w:szCs w:val="22"/>
        </w:rPr>
        <w:tab/>
      </w:r>
      <w:r w:rsidR="0055474A">
        <w:rPr>
          <w:sz w:val="22"/>
          <w:szCs w:val="22"/>
        </w:rPr>
        <w:tab/>
      </w:r>
      <w:r w:rsidR="0055474A">
        <w:rPr>
          <w:sz w:val="22"/>
          <w:szCs w:val="22"/>
        </w:rPr>
        <w:tab/>
        <w:t xml:space="preserve">                     </w:t>
      </w:r>
      <w:proofErr w:type="gramStart"/>
      <w:r w:rsidR="0055474A">
        <w:rPr>
          <w:sz w:val="22"/>
          <w:szCs w:val="22"/>
        </w:rPr>
        <w:t xml:space="preserve">  </w:t>
      </w:r>
      <w:r w:rsidRPr="00CF500B">
        <w:rPr>
          <w:sz w:val="22"/>
          <w:szCs w:val="22"/>
        </w:rPr>
        <w:t xml:space="preserve"> «</w:t>
      </w:r>
      <w:proofErr w:type="gramEnd"/>
      <w:r w:rsidRPr="00CF500B">
        <w:rPr>
          <w:rFonts w:ascii="Palatino Linotype" w:hAnsi="Palatino Linotype"/>
          <w:sz w:val="22"/>
          <w:szCs w:val="22"/>
        </w:rPr>
        <w:t xml:space="preserve"> </w:t>
      </w:r>
      <w:r w:rsidRPr="00CF500B">
        <w:rPr>
          <w:rFonts w:ascii="Palatino Linotype" w:hAnsi="Palatino Linotype"/>
          <w:b/>
          <w:sz w:val="22"/>
          <w:szCs w:val="22"/>
        </w:rPr>
        <w:t>____</w:t>
      </w:r>
      <w:r w:rsidRPr="00CF500B">
        <w:rPr>
          <w:rFonts w:ascii="Palatino Linotype" w:hAnsi="Palatino Linotype"/>
          <w:sz w:val="22"/>
          <w:szCs w:val="22"/>
        </w:rPr>
        <w:t xml:space="preserve">»  </w:t>
      </w:r>
      <w:r w:rsidRPr="00CF500B">
        <w:rPr>
          <w:rFonts w:ascii="Palatino Linotype" w:hAnsi="Palatino Linotype"/>
          <w:b/>
          <w:sz w:val="22"/>
          <w:szCs w:val="22"/>
        </w:rPr>
        <w:t>____________</w:t>
      </w:r>
      <w:r w:rsidRPr="00CF500B">
        <w:rPr>
          <w:rFonts w:ascii="Palatino Linotype" w:hAnsi="Palatino Linotype"/>
          <w:sz w:val="22"/>
          <w:szCs w:val="22"/>
        </w:rPr>
        <w:t xml:space="preserve"> 20 </w:t>
      </w:r>
      <w:r w:rsidRPr="00CF500B">
        <w:rPr>
          <w:rFonts w:ascii="Palatino Linotype" w:hAnsi="Palatino Linotype"/>
          <w:b/>
          <w:sz w:val="22"/>
          <w:szCs w:val="22"/>
        </w:rPr>
        <w:t>___</w:t>
      </w:r>
      <w:r w:rsidRPr="00CF500B">
        <w:rPr>
          <w:rFonts w:ascii="Palatino Linotype" w:hAnsi="Palatino Linotype"/>
          <w:sz w:val="22"/>
          <w:szCs w:val="22"/>
        </w:rPr>
        <w:t xml:space="preserve"> г.</w:t>
      </w:r>
    </w:p>
    <w:p w:rsidR="00CF500B" w:rsidRPr="00CF500B" w:rsidRDefault="00CF500B" w:rsidP="00CF500B">
      <w:pPr>
        <w:jc w:val="both"/>
        <w:rPr>
          <w:sz w:val="18"/>
          <w:szCs w:val="18"/>
        </w:rPr>
      </w:pPr>
    </w:p>
    <w:p w:rsidR="00CF500B" w:rsidRPr="00CF500B" w:rsidRDefault="00CF500B" w:rsidP="00CF500B">
      <w:pPr>
        <w:jc w:val="both"/>
        <w:rPr>
          <w:sz w:val="22"/>
          <w:szCs w:val="22"/>
        </w:rPr>
      </w:pPr>
      <w:r w:rsidRPr="00CF500B">
        <w:rPr>
          <w:sz w:val="22"/>
          <w:szCs w:val="22"/>
        </w:rPr>
        <w:t>Федеральное государственное бюджетное образовательное учреждение высшего образования «Санкт-Петербургский государственный аграрный университет», именуемый в дальнейшем Университет, в лице проректора по учебно-воспитательной работе и цифровой трансформации, Громова Евгения Ивановича</w:t>
      </w:r>
      <w:r w:rsidRPr="00CF500B">
        <w:rPr>
          <w:b/>
          <w:sz w:val="22"/>
          <w:szCs w:val="22"/>
        </w:rPr>
        <w:t>,</w:t>
      </w:r>
      <w:r w:rsidRPr="00CF500B">
        <w:rPr>
          <w:sz w:val="22"/>
          <w:szCs w:val="22"/>
        </w:rPr>
        <w:t xml:space="preserve"> действующего на основании доверенности № 121 от 18.10.2022 г., именуемое в дальнейшем «Работодатель», с одной стороны, и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9923"/>
      </w:tblGrid>
      <w:tr w:rsidR="00CF500B" w:rsidRPr="00CF500B" w:rsidTr="0055474A">
        <w:trPr>
          <w:trHeight w:hRule="exact" w:val="393"/>
        </w:trPr>
        <w:tc>
          <w:tcPr>
            <w:tcW w:w="9923" w:type="dxa"/>
            <w:tcBorders>
              <w:bottom w:val="single" w:sz="4" w:space="0" w:color="auto"/>
            </w:tcBorders>
            <w:vAlign w:val="bottom"/>
          </w:tcPr>
          <w:p w:rsidR="00CF500B" w:rsidRPr="00CF500B" w:rsidRDefault="00CF500B" w:rsidP="00CF500B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CF500B" w:rsidRPr="00CF500B" w:rsidTr="0055474A">
        <w:trPr>
          <w:trHeight w:hRule="exact" w:val="340"/>
        </w:trPr>
        <w:tc>
          <w:tcPr>
            <w:tcW w:w="9923" w:type="dxa"/>
            <w:tcBorders>
              <w:top w:val="single" w:sz="4" w:space="0" w:color="auto"/>
            </w:tcBorders>
            <w:vAlign w:val="bottom"/>
          </w:tcPr>
          <w:p w:rsidR="00CF500B" w:rsidRPr="00CF500B" w:rsidRDefault="00CF500B" w:rsidP="00CF500B">
            <w:pPr>
              <w:spacing w:line="480" w:lineRule="auto"/>
              <w:jc w:val="center"/>
              <w:rPr>
                <w:vertAlign w:val="superscript"/>
              </w:rPr>
            </w:pPr>
            <w:r w:rsidRPr="00CF500B">
              <w:rPr>
                <w:vertAlign w:val="superscript"/>
              </w:rPr>
              <w:t>(фамилия, имя, отчество, учёная степень, учёное звание)</w:t>
            </w:r>
          </w:p>
          <w:p w:rsidR="00CF500B" w:rsidRPr="00CF500B" w:rsidRDefault="00CF500B" w:rsidP="00CF500B">
            <w:pPr>
              <w:spacing w:line="480" w:lineRule="auto"/>
              <w:jc w:val="center"/>
              <w:rPr>
                <w:vertAlign w:val="superscript"/>
              </w:rPr>
            </w:pPr>
          </w:p>
          <w:p w:rsidR="00CF500B" w:rsidRPr="00CF500B" w:rsidRDefault="00CF500B" w:rsidP="00CF500B">
            <w:pPr>
              <w:spacing w:line="480" w:lineRule="auto"/>
              <w:jc w:val="center"/>
              <w:rPr>
                <w:vertAlign w:val="superscript"/>
              </w:rPr>
            </w:pPr>
          </w:p>
          <w:p w:rsidR="00CF500B" w:rsidRPr="00CF500B" w:rsidRDefault="00CF500B" w:rsidP="00CF500B">
            <w:pPr>
              <w:spacing w:line="480" w:lineRule="auto"/>
              <w:jc w:val="center"/>
              <w:rPr>
                <w:b/>
                <w:sz w:val="22"/>
                <w:szCs w:val="22"/>
                <w:vertAlign w:val="superscript"/>
              </w:rPr>
            </w:pPr>
          </w:p>
        </w:tc>
      </w:tr>
      <w:tr w:rsidR="00CF500B" w:rsidRPr="00CF500B" w:rsidTr="0055474A">
        <w:trPr>
          <w:trHeight w:hRule="exact" w:val="233"/>
        </w:trPr>
        <w:tc>
          <w:tcPr>
            <w:tcW w:w="9923" w:type="dxa"/>
            <w:tcBorders>
              <w:bottom w:val="single" w:sz="4" w:space="0" w:color="auto"/>
            </w:tcBorders>
            <w:vAlign w:val="bottom"/>
          </w:tcPr>
          <w:p w:rsidR="00CF500B" w:rsidRPr="00CF500B" w:rsidRDefault="00CF500B" w:rsidP="00CF500B">
            <w:pPr>
              <w:spacing w:line="480" w:lineRule="auto"/>
              <w:jc w:val="both"/>
              <w:rPr>
                <w:sz w:val="18"/>
                <w:szCs w:val="18"/>
              </w:rPr>
            </w:pPr>
          </w:p>
        </w:tc>
      </w:tr>
      <w:tr w:rsidR="00CF500B" w:rsidRPr="00CF500B" w:rsidTr="0055474A">
        <w:trPr>
          <w:trHeight w:hRule="exact" w:val="353"/>
        </w:trPr>
        <w:tc>
          <w:tcPr>
            <w:tcW w:w="9923" w:type="dxa"/>
            <w:tcBorders>
              <w:top w:val="single" w:sz="4" w:space="0" w:color="auto"/>
            </w:tcBorders>
            <w:vAlign w:val="bottom"/>
          </w:tcPr>
          <w:p w:rsidR="00CF500B" w:rsidRPr="00CF500B" w:rsidRDefault="00CF500B" w:rsidP="00CF500B">
            <w:pPr>
              <w:spacing w:line="480" w:lineRule="auto"/>
              <w:jc w:val="center"/>
              <w:rPr>
                <w:vertAlign w:val="superscript"/>
              </w:rPr>
            </w:pPr>
            <w:r w:rsidRPr="00CF500B">
              <w:rPr>
                <w:vertAlign w:val="superscript"/>
              </w:rPr>
              <w:t>(должность, размер ставки, подразделение)</w:t>
            </w:r>
          </w:p>
          <w:p w:rsidR="00CF500B" w:rsidRPr="00CF500B" w:rsidRDefault="00CF500B" w:rsidP="00CF500B">
            <w:pPr>
              <w:spacing w:line="480" w:lineRule="auto"/>
              <w:jc w:val="center"/>
              <w:rPr>
                <w:u w:val="single"/>
                <w:vertAlign w:val="superscript"/>
              </w:rPr>
            </w:pPr>
          </w:p>
          <w:p w:rsidR="00CF500B" w:rsidRPr="00CF500B" w:rsidRDefault="00CF500B" w:rsidP="00CF500B">
            <w:pPr>
              <w:spacing w:line="480" w:lineRule="auto"/>
              <w:jc w:val="center"/>
              <w:rPr>
                <w:u w:val="single"/>
                <w:vertAlign w:val="superscript"/>
              </w:rPr>
            </w:pPr>
          </w:p>
        </w:tc>
      </w:tr>
    </w:tbl>
    <w:p w:rsidR="00CF500B" w:rsidRPr="00CF500B" w:rsidRDefault="00CF500B" w:rsidP="00CF500B">
      <w:pPr>
        <w:jc w:val="both"/>
        <w:rPr>
          <w:sz w:val="22"/>
          <w:szCs w:val="22"/>
        </w:rPr>
      </w:pPr>
      <w:r w:rsidRPr="00CF500B">
        <w:rPr>
          <w:sz w:val="22"/>
          <w:szCs w:val="22"/>
        </w:rPr>
        <w:t>именуемый(-</w:t>
      </w:r>
      <w:proofErr w:type="spellStart"/>
      <w:r w:rsidRPr="00CF500B">
        <w:rPr>
          <w:sz w:val="22"/>
          <w:szCs w:val="22"/>
        </w:rPr>
        <w:t>ая</w:t>
      </w:r>
      <w:proofErr w:type="spellEnd"/>
      <w:r w:rsidRPr="00CF500B">
        <w:rPr>
          <w:sz w:val="22"/>
          <w:szCs w:val="22"/>
        </w:rPr>
        <w:t>) в   дальнейшем   "Работник", с другой стороны, заключили настоящее дополнительное соглашение</w:t>
      </w:r>
      <w:r w:rsidRPr="00CF500B">
        <w:rPr>
          <w:b/>
          <w:sz w:val="22"/>
          <w:szCs w:val="22"/>
        </w:rPr>
        <w:t xml:space="preserve"> </w:t>
      </w:r>
      <w:r w:rsidRPr="00CF500B">
        <w:rPr>
          <w:sz w:val="22"/>
          <w:szCs w:val="22"/>
        </w:rPr>
        <w:t>о нижеследующем:</w:t>
      </w:r>
    </w:p>
    <w:p w:rsidR="00CF500B" w:rsidRPr="00CF500B" w:rsidRDefault="00CF500B" w:rsidP="00CF500B">
      <w:pPr>
        <w:numPr>
          <w:ilvl w:val="0"/>
          <w:numId w:val="6"/>
        </w:numPr>
        <w:tabs>
          <w:tab w:val="left" w:pos="360"/>
        </w:tabs>
        <w:ind w:left="0" w:firstLine="0"/>
        <w:contextualSpacing/>
        <w:jc w:val="both"/>
        <w:rPr>
          <w:sz w:val="22"/>
          <w:szCs w:val="22"/>
        </w:rPr>
      </w:pPr>
      <w:r w:rsidRPr="00CF500B">
        <w:rPr>
          <w:sz w:val="22"/>
          <w:szCs w:val="22"/>
        </w:rPr>
        <w:t xml:space="preserve">Установить Работнику следующие дополнительные функциональные обязанности </w:t>
      </w:r>
      <w:r w:rsidR="00AC4796">
        <w:rPr>
          <w:sz w:val="22"/>
          <w:szCs w:val="22"/>
        </w:rPr>
        <w:t>за кураторство в учебной группе (-</w:t>
      </w:r>
      <w:proofErr w:type="gramStart"/>
      <w:r w:rsidR="00AC4796">
        <w:rPr>
          <w:sz w:val="22"/>
          <w:szCs w:val="22"/>
        </w:rPr>
        <w:t>ах)_</w:t>
      </w:r>
      <w:proofErr w:type="gramEnd"/>
      <w:r w:rsidR="00AC4796">
        <w:rPr>
          <w:sz w:val="22"/>
          <w:szCs w:val="22"/>
        </w:rPr>
        <w:t>_______________________________________</w:t>
      </w:r>
      <w:r w:rsidRPr="00CF500B">
        <w:rPr>
          <w:sz w:val="22"/>
          <w:szCs w:val="22"/>
        </w:rPr>
        <w:t>на период с «____» _________ 20__ г. по «____» _____________ 20__ г.:</w:t>
      </w:r>
    </w:p>
    <w:p w:rsidR="00CF500B" w:rsidRPr="00CF500B" w:rsidRDefault="00CF500B" w:rsidP="00CF500B">
      <w:pPr>
        <w:tabs>
          <w:tab w:val="left" w:pos="360"/>
        </w:tabs>
        <w:spacing w:line="276" w:lineRule="auto"/>
        <w:contextualSpacing/>
        <w:jc w:val="both"/>
        <w:rPr>
          <w:sz w:val="10"/>
          <w:szCs w:val="10"/>
        </w:rPr>
      </w:pPr>
    </w:p>
    <w:p w:rsidR="00CF500B" w:rsidRPr="00CF500B" w:rsidRDefault="00CF500B" w:rsidP="00CF500B">
      <w:pPr>
        <w:numPr>
          <w:ilvl w:val="1"/>
          <w:numId w:val="6"/>
        </w:numPr>
        <w:tabs>
          <w:tab w:val="left" w:pos="284"/>
          <w:tab w:val="left" w:pos="426"/>
        </w:tabs>
        <w:ind w:left="0" w:right="-1" w:firstLine="0"/>
        <w:contextualSpacing/>
        <w:jc w:val="both"/>
        <w:rPr>
          <w:sz w:val="22"/>
          <w:szCs w:val="22"/>
        </w:rPr>
      </w:pPr>
      <w:r w:rsidRPr="00CF500B">
        <w:rPr>
          <w:sz w:val="22"/>
          <w:szCs w:val="22"/>
        </w:rPr>
        <w:t xml:space="preserve"> </w:t>
      </w:r>
      <w:r w:rsidR="00AC4796">
        <w:rPr>
          <w:sz w:val="22"/>
          <w:szCs w:val="22"/>
        </w:rPr>
        <w:t>Выполнение функций куратора</w:t>
      </w:r>
      <w:r w:rsidRPr="00CF500B">
        <w:rPr>
          <w:sz w:val="22"/>
          <w:szCs w:val="22"/>
        </w:rPr>
        <w:t>, предусмотренных Положением о кураторе учебной группы на уровне высшего образования в ФГБОУ ВО СПбГАУ и иными локальными нормативными актам Университета;</w:t>
      </w:r>
    </w:p>
    <w:p w:rsidR="00CF500B" w:rsidRPr="00CF500B" w:rsidRDefault="00CF500B" w:rsidP="00CF500B">
      <w:pPr>
        <w:numPr>
          <w:ilvl w:val="1"/>
          <w:numId w:val="6"/>
        </w:numPr>
        <w:tabs>
          <w:tab w:val="left" w:pos="284"/>
          <w:tab w:val="left" w:pos="426"/>
        </w:tabs>
        <w:ind w:left="0" w:right="-1" w:firstLine="0"/>
        <w:contextualSpacing/>
        <w:jc w:val="both"/>
        <w:rPr>
          <w:sz w:val="22"/>
          <w:szCs w:val="22"/>
        </w:rPr>
      </w:pPr>
      <w:r w:rsidRPr="00CF500B">
        <w:rPr>
          <w:sz w:val="22"/>
          <w:szCs w:val="22"/>
        </w:rPr>
        <w:t>Реализация календарного плана мероприятий по воспитательной и социальной работе на учебный год в соответствии с утвержденной рабочей программой воспитания ФГБОУ ВО СПбГАУ;</w:t>
      </w:r>
    </w:p>
    <w:p w:rsidR="00CF500B" w:rsidRPr="00CF500B" w:rsidRDefault="00CF500B" w:rsidP="00CF500B">
      <w:pPr>
        <w:numPr>
          <w:ilvl w:val="1"/>
          <w:numId w:val="6"/>
        </w:numPr>
        <w:tabs>
          <w:tab w:val="left" w:pos="284"/>
          <w:tab w:val="left" w:pos="426"/>
        </w:tabs>
        <w:ind w:left="0" w:right="-1" w:firstLine="0"/>
        <w:contextualSpacing/>
        <w:jc w:val="both"/>
        <w:rPr>
          <w:sz w:val="22"/>
          <w:szCs w:val="22"/>
        </w:rPr>
      </w:pPr>
      <w:r w:rsidRPr="00CF500B">
        <w:rPr>
          <w:sz w:val="22"/>
          <w:szCs w:val="22"/>
        </w:rPr>
        <w:t xml:space="preserve"> Контроль текущей и семестровой успеваемости, дисциплины, посещения занятий;</w:t>
      </w:r>
    </w:p>
    <w:p w:rsidR="00CF500B" w:rsidRPr="00CF500B" w:rsidRDefault="00CF500B" w:rsidP="00CF500B">
      <w:pPr>
        <w:numPr>
          <w:ilvl w:val="1"/>
          <w:numId w:val="6"/>
        </w:numPr>
        <w:tabs>
          <w:tab w:val="left" w:pos="284"/>
          <w:tab w:val="left" w:pos="426"/>
        </w:tabs>
        <w:ind w:left="0" w:right="-1" w:firstLine="0"/>
        <w:contextualSpacing/>
        <w:jc w:val="both"/>
        <w:rPr>
          <w:sz w:val="22"/>
          <w:szCs w:val="22"/>
        </w:rPr>
      </w:pPr>
      <w:r w:rsidRPr="00CF500B">
        <w:rPr>
          <w:sz w:val="22"/>
          <w:szCs w:val="22"/>
        </w:rPr>
        <w:t xml:space="preserve"> Создание в группе организованного, сплоченного коллектива, формирование актива группы, на основе индивидуального подхода к обучающимся, знания их интересов, способностей, учитывая условия быта или положения дел в семье; </w:t>
      </w:r>
    </w:p>
    <w:p w:rsidR="00CF500B" w:rsidRPr="00CF500B" w:rsidRDefault="00CF500B" w:rsidP="00CF500B">
      <w:pPr>
        <w:numPr>
          <w:ilvl w:val="1"/>
          <w:numId w:val="6"/>
        </w:numPr>
        <w:tabs>
          <w:tab w:val="left" w:pos="284"/>
          <w:tab w:val="left" w:pos="426"/>
        </w:tabs>
        <w:ind w:left="0" w:right="-1" w:firstLine="0"/>
        <w:contextualSpacing/>
        <w:jc w:val="both"/>
        <w:rPr>
          <w:sz w:val="22"/>
          <w:szCs w:val="22"/>
        </w:rPr>
      </w:pPr>
      <w:r w:rsidRPr="00CF500B">
        <w:rPr>
          <w:sz w:val="22"/>
          <w:szCs w:val="22"/>
        </w:rPr>
        <w:t xml:space="preserve"> Приобщение обучающихся к системе культурных ценностей РФ, формирование потребности в высоких культурных и духовных ценностях и в их дальнейшем обогащении; </w:t>
      </w:r>
    </w:p>
    <w:p w:rsidR="00CF500B" w:rsidRPr="00CF500B" w:rsidRDefault="00CF500B" w:rsidP="00CF500B">
      <w:pPr>
        <w:numPr>
          <w:ilvl w:val="1"/>
          <w:numId w:val="6"/>
        </w:numPr>
        <w:tabs>
          <w:tab w:val="left" w:pos="284"/>
          <w:tab w:val="left" w:pos="426"/>
        </w:tabs>
        <w:ind w:left="0" w:right="-1" w:firstLine="0"/>
        <w:contextualSpacing/>
        <w:jc w:val="both"/>
        <w:rPr>
          <w:sz w:val="22"/>
          <w:szCs w:val="22"/>
        </w:rPr>
      </w:pPr>
      <w:r w:rsidRPr="00CF500B">
        <w:rPr>
          <w:sz w:val="22"/>
          <w:szCs w:val="22"/>
        </w:rPr>
        <w:t xml:space="preserve"> Организация участия обучающихся во </w:t>
      </w:r>
      <w:proofErr w:type="spellStart"/>
      <w:r w:rsidRPr="00CF500B">
        <w:rPr>
          <w:sz w:val="22"/>
          <w:szCs w:val="22"/>
        </w:rPr>
        <w:t>внеучебной</w:t>
      </w:r>
      <w:proofErr w:type="spellEnd"/>
      <w:r w:rsidRPr="00CF500B">
        <w:rPr>
          <w:sz w:val="22"/>
          <w:szCs w:val="22"/>
        </w:rPr>
        <w:t xml:space="preserve"> деятельности группы в мероприятиях, проводимых факультетом и центром воспитательной и социальной работы СПбГАУ, органами государственной и муниципальной властей, общественными организациям и т.п.;</w:t>
      </w:r>
    </w:p>
    <w:p w:rsidR="00CF500B" w:rsidRPr="00CF500B" w:rsidRDefault="00CF500B" w:rsidP="00CF500B">
      <w:pPr>
        <w:numPr>
          <w:ilvl w:val="1"/>
          <w:numId w:val="6"/>
        </w:numPr>
        <w:tabs>
          <w:tab w:val="left" w:pos="284"/>
          <w:tab w:val="left" w:pos="426"/>
        </w:tabs>
        <w:ind w:left="0" w:right="-1" w:firstLine="0"/>
        <w:contextualSpacing/>
        <w:jc w:val="both"/>
        <w:rPr>
          <w:sz w:val="22"/>
          <w:szCs w:val="22"/>
        </w:rPr>
      </w:pPr>
      <w:r w:rsidRPr="00CF500B">
        <w:rPr>
          <w:sz w:val="22"/>
          <w:szCs w:val="22"/>
        </w:rPr>
        <w:t xml:space="preserve"> Помощь обучающимся 1 курса в адаптации к новой для них системе обучения в Университете;</w:t>
      </w:r>
    </w:p>
    <w:p w:rsidR="00CF500B" w:rsidRPr="00CF500B" w:rsidRDefault="00CF500B" w:rsidP="00CF500B">
      <w:pPr>
        <w:numPr>
          <w:ilvl w:val="1"/>
          <w:numId w:val="6"/>
        </w:numPr>
        <w:tabs>
          <w:tab w:val="left" w:pos="284"/>
          <w:tab w:val="left" w:pos="426"/>
        </w:tabs>
        <w:ind w:left="0" w:right="-1" w:firstLine="0"/>
        <w:contextualSpacing/>
        <w:jc w:val="both"/>
        <w:rPr>
          <w:sz w:val="22"/>
          <w:szCs w:val="22"/>
        </w:rPr>
      </w:pPr>
      <w:r w:rsidRPr="00CF500B">
        <w:rPr>
          <w:sz w:val="22"/>
          <w:szCs w:val="22"/>
        </w:rPr>
        <w:t xml:space="preserve"> Систематическое проведение кураторских часов не реже 1 раза в 2 недели, посвященных формированию сплоченного коллектива группы, развитию личностных и профессиональных качеств обучающихся, конструктивному взаимодействию обучающихся с преподавателями;</w:t>
      </w:r>
    </w:p>
    <w:p w:rsidR="00CF500B" w:rsidRPr="00CF500B" w:rsidRDefault="00CF500B" w:rsidP="00CF500B">
      <w:pPr>
        <w:numPr>
          <w:ilvl w:val="1"/>
          <w:numId w:val="6"/>
        </w:numPr>
        <w:tabs>
          <w:tab w:val="left" w:pos="284"/>
          <w:tab w:val="left" w:pos="426"/>
        </w:tabs>
        <w:ind w:left="0" w:right="-1" w:firstLine="0"/>
        <w:contextualSpacing/>
        <w:jc w:val="both"/>
        <w:rPr>
          <w:sz w:val="22"/>
          <w:szCs w:val="22"/>
        </w:rPr>
      </w:pPr>
      <w:r w:rsidRPr="00CF500B">
        <w:rPr>
          <w:sz w:val="22"/>
          <w:szCs w:val="22"/>
        </w:rPr>
        <w:t xml:space="preserve"> Разъяснение обучающимся их прав и обязанностей, предусмотренных Конституцией РФ, законодательством в сфере образования и науки, Уставом Университета, Правилами внутреннего распорядка и иными локальными нормативными актами Университета; </w:t>
      </w:r>
    </w:p>
    <w:p w:rsidR="00CF500B" w:rsidRPr="00CF500B" w:rsidRDefault="00CF500B" w:rsidP="00CF500B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ind w:left="0" w:right="-1" w:firstLine="0"/>
        <w:contextualSpacing/>
        <w:jc w:val="both"/>
        <w:rPr>
          <w:sz w:val="22"/>
          <w:szCs w:val="22"/>
        </w:rPr>
      </w:pPr>
      <w:r w:rsidRPr="00CF500B">
        <w:rPr>
          <w:sz w:val="22"/>
          <w:szCs w:val="22"/>
        </w:rPr>
        <w:t>Воспитание уважения к закону, нормам коллективной жизни, развитие гражданской и социальной ответственности как важнейших черт личности обучающегося российского учреждения высшего образования;</w:t>
      </w:r>
    </w:p>
    <w:p w:rsidR="00CF500B" w:rsidRPr="00CF500B" w:rsidRDefault="00CF500B" w:rsidP="00CF500B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ind w:left="0" w:right="-1" w:firstLine="0"/>
        <w:contextualSpacing/>
        <w:jc w:val="both"/>
        <w:rPr>
          <w:sz w:val="22"/>
          <w:szCs w:val="22"/>
        </w:rPr>
      </w:pPr>
      <w:r w:rsidRPr="00CF500B">
        <w:rPr>
          <w:sz w:val="22"/>
          <w:szCs w:val="22"/>
        </w:rPr>
        <w:t>Знакомство обучающихся с историей и традициями Университета;</w:t>
      </w:r>
    </w:p>
    <w:p w:rsidR="00CF500B" w:rsidRPr="00CF500B" w:rsidRDefault="00CF500B" w:rsidP="00CF500B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ind w:left="0" w:right="-1" w:firstLine="0"/>
        <w:contextualSpacing/>
        <w:jc w:val="both"/>
        <w:rPr>
          <w:sz w:val="22"/>
          <w:szCs w:val="22"/>
        </w:rPr>
      </w:pPr>
      <w:r w:rsidRPr="00CF500B">
        <w:rPr>
          <w:sz w:val="22"/>
          <w:szCs w:val="22"/>
        </w:rPr>
        <w:t xml:space="preserve"> Доведение до сведения обучающихся правил поведения в Университете и за его пределами, в общежитии, в быту;</w:t>
      </w:r>
    </w:p>
    <w:p w:rsidR="00CF500B" w:rsidRPr="00CF500B" w:rsidRDefault="00CF500B" w:rsidP="00CF500B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ind w:left="0" w:right="-1" w:firstLine="0"/>
        <w:contextualSpacing/>
        <w:jc w:val="both"/>
        <w:rPr>
          <w:sz w:val="22"/>
          <w:szCs w:val="22"/>
        </w:rPr>
      </w:pPr>
      <w:r w:rsidRPr="00CF500B">
        <w:rPr>
          <w:sz w:val="22"/>
          <w:szCs w:val="22"/>
        </w:rPr>
        <w:t xml:space="preserve"> Участие в расселении в общежитии обучающихся, регулярное посещение студентов, проживающих в общежитии;</w:t>
      </w:r>
    </w:p>
    <w:p w:rsidR="00CF500B" w:rsidRPr="00CF500B" w:rsidRDefault="00CF500B" w:rsidP="00CF500B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ind w:left="0" w:right="-1" w:firstLine="0"/>
        <w:contextualSpacing/>
        <w:jc w:val="both"/>
        <w:rPr>
          <w:sz w:val="22"/>
          <w:szCs w:val="22"/>
        </w:rPr>
      </w:pPr>
      <w:r w:rsidRPr="00CF500B">
        <w:rPr>
          <w:sz w:val="22"/>
          <w:szCs w:val="22"/>
        </w:rPr>
        <w:t xml:space="preserve">Развитие у обучающихся чувства патриотизма к своей Родине, уважения ко всем народам ее населяющим, их национальным особенностям и обычаям; </w:t>
      </w:r>
    </w:p>
    <w:p w:rsidR="00CF500B" w:rsidRPr="00CF500B" w:rsidRDefault="00CF500B" w:rsidP="00CF500B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ind w:left="0" w:right="-1" w:firstLine="0"/>
        <w:contextualSpacing/>
        <w:jc w:val="both"/>
        <w:rPr>
          <w:sz w:val="22"/>
          <w:szCs w:val="22"/>
        </w:rPr>
      </w:pPr>
      <w:r w:rsidRPr="00CF500B">
        <w:rPr>
          <w:sz w:val="22"/>
          <w:szCs w:val="22"/>
        </w:rPr>
        <w:lastRenderedPageBreak/>
        <w:t xml:space="preserve"> Ведение активной пропаганды здорового образа жизни и профилактика асоциальных явлений;</w:t>
      </w:r>
    </w:p>
    <w:p w:rsidR="00CF500B" w:rsidRPr="00CF500B" w:rsidRDefault="00CF500B" w:rsidP="00CF500B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ind w:left="0" w:right="-1" w:firstLine="0"/>
        <w:contextualSpacing/>
        <w:jc w:val="both"/>
        <w:rPr>
          <w:sz w:val="22"/>
          <w:szCs w:val="22"/>
        </w:rPr>
      </w:pPr>
      <w:r w:rsidRPr="00CF500B">
        <w:rPr>
          <w:sz w:val="22"/>
          <w:szCs w:val="22"/>
        </w:rPr>
        <w:t xml:space="preserve"> Обеспечение единства требований к обучающимся всех преподавателей, работающих в учебной группе; </w:t>
      </w:r>
    </w:p>
    <w:p w:rsidR="00CF500B" w:rsidRPr="00CF500B" w:rsidRDefault="00CF500B" w:rsidP="00CF500B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ind w:left="0" w:right="-1" w:firstLine="0"/>
        <w:contextualSpacing/>
        <w:jc w:val="both"/>
        <w:rPr>
          <w:sz w:val="22"/>
          <w:szCs w:val="22"/>
        </w:rPr>
      </w:pPr>
      <w:r w:rsidRPr="00CF500B">
        <w:rPr>
          <w:sz w:val="22"/>
          <w:szCs w:val="22"/>
        </w:rPr>
        <w:t xml:space="preserve"> В соответствии с запросами обучающихся организация встреч с интересными людьми, признанными специалистами, представителями органов государственной и муниципальных властей, ветеранами Великой Отечественной войны, боевых действий и труда по согласованию с директором центра воспитательной и социальной работы; </w:t>
      </w:r>
    </w:p>
    <w:p w:rsidR="00CF500B" w:rsidRPr="00CF500B" w:rsidRDefault="00CF500B" w:rsidP="00CF500B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ind w:left="0" w:right="-1" w:firstLine="0"/>
        <w:contextualSpacing/>
        <w:jc w:val="both"/>
        <w:rPr>
          <w:sz w:val="22"/>
          <w:szCs w:val="22"/>
        </w:rPr>
      </w:pPr>
      <w:r w:rsidRPr="00CF500B">
        <w:rPr>
          <w:sz w:val="22"/>
          <w:szCs w:val="22"/>
        </w:rPr>
        <w:t>Развитие у обучающихся качества профессиональной этики, формирование понимания общественной значимости будущей профессии и ответственности за уровень профессиональных знаний;</w:t>
      </w:r>
    </w:p>
    <w:p w:rsidR="00CF500B" w:rsidRPr="00CF500B" w:rsidRDefault="00CF500B" w:rsidP="00CF500B">
      <w:pPr>
        <w:jc w:val="both"/>
        <w:rPr>
          <w:sz w:val="22"/>
          <w:szCs w:val="22"/>
          <w:u w:val="single"/>
        </w:rPr>
      </w:pPr>
      <w:r w:rsidRPr="00CF500B">
        <w:rPr>
          <w:sz w:val="22"/>
          <w:szCs w:val="22"/>
          <w:lang w:val="en-US"/>
        </w:rPr>
        <w:t>II</w:t>
      </w:r>
      <w:r w:rsidRPr="00CF500B">
        <w:rPr>
          <w:b/>
          <w:sz w:val="22"/>
          <w:szCs w:val="22"/>
        </w:rPr>
        <w:t>.</w:t>
      </w:r>
      <w:r w:rsidRPr="00CF500B">
        <w:rPr>
          <w:sz w:val="22"/>
          <w:szCs w:val="22"/>
        </w:rPr>
        <w:t xml:space="preserve"> За увеличение функциональных обязанностей на вышеуказанный период, установить стимулирующую выплату (надбавка) в размере _______________________________________.</w:t>
      </w:r>
    </w:p>
    <w:p w:rsidR="00CF500B" w:rsidRPr="00CF500B" w:rsidRDefault="00CF500B" w:rsidP="00CF500B">
      <w:pPr>
        <w:jc w:val="both"/>
        <w:rPr>
          <w:sz w:val="22"/>
          <w:szCs w:val="22"/>
        </w:rPr>
      </w:pPr>
      <w:r w:rsidRPr="00CF500B">
        <w:rPr>
          <w:sz w:val="22"/>
          <w:szCs w:val="22"/>
          <w:lang w:val="en-US"/>
        </w:rPr>
        <w:t>III</w:t>
      </w:r>
      <w:r w:rsidRPr="00CF500B">
        <w:rPr>
          <w:b/>
          <w:sz w:val="22"/>
          <w:szCs w:val="22"/>
        </w:rPr>
        <w:t>.</w:t>
      </w:r>
      <w:r w:rsidRPr="00CF500B">
        <w:rPr>
          <w:sz w:val="22"/>
          <w:szCs w:val="22"/>
        </w:rPr>
        <w:t xml:space="preserve"> Стимулирующая выплата (надбавка) выплачивается ежемесячно при выполнении следующих условий:</w:t>
      </w:r>
    </w:p>
    <w:p w:rsidR="00CF500B" w:rsidRPr="00CF500B" w:rsidRDefault="00CF500B" w:rsidP="00CF500B">
      <w:pPr>
        <w:jc w:val="both"/>
        <w:rPr>
          <w:sz w:val="22"/>
          <w:szCs w:val="22"/>
        </w:rPr>
      </w:pPr>
      <w:r w:rsidRPr="00CF500B">
        <w:rPr>
          <w:sz w:val="22"/>
          <w:szCs w:val="22"/>
        </w:rPr>
        <w:t>- полная отработка месячной нормы рабочего времени. При неполной отработке месячной нормы рабочего времени стимулирующая надбавка выплачивается пропорционально отработанному времени;</w:t>
      </w:r>
    </w:p>
    <w:p w:rsidR="00CF500B" w:rsidRPr="00CF500B" w:rsidRDefault="00CF500B" w:rsidP="00CF500B">
      <w:pPr>
        <w:jc w:val="both"/>
        <w:rPr>
          <w:sz w:val="22"/>
          <w:szCs w:val="22"/>
        </w:rPr>
      </w:pPr>
      <w:r w:rsidRPr="00CF500B">
        <w:rPr>
          <w:sz w:val="22"/>
          <w:szCs w:val="22"/>
        </w:rPr>
        <w:t>- своевременное, добросовестное и качественное выполнение трудовых обязанностей.</w:t>
      </w:r>
    </w:p>
    <w:p w:rsidR="00CF500B" w:rsidRPr="00CF500B" w:rsidRDefault="00CF500B" w:rsidP="00CF500B">
      <w:pPr>
        <w:jc w:val="both"/>
        <w:rPr>
          <w:sz w:val="22"/>
          <w:szCs w:val="22"/>
        </w:rPr>
      </w:pPr>
      <w:r w:rsidRPr="00CF500B">
        <w:rPr>
          <w:sz w:val="22"/>
          <w:szCs w:val="22"/>
          <w:lang w:val="en-US"/>
        </w:rPr>
        <w:t>IV</w:t>
      </w:r>
      <w:r w:rsidRPr="00CF500B">
        <w:rPr>
          <w:sz w:val="22"/>
          <w:szCs w:val="22"/>
        </w:rPr>
        <w:t>. Изменения в трудовой договор, определённые настоящим дополнительным соглашением, вступают в силу с «____»____________ 20___ г. Остальные пункты трудового договора Работника оставить без изменения.</w:t>
      </w:r>
    </w:p>
    <w:p w:rsidR="00CF500B" w:rsidRPr="00CF500B" w:rsidRDefault="00CF500B" w:rsidP="00CF500B">
      <w:pPr>
        <w:jc w:val="both"/>
        <w:rPr>
          <w:sz w:val="22"/>
          <w:szCs w:val="22"/>
        </w:rPr>
      </w:pPr>
      <w:r w:rsidRPr="00CF500B">
        <w:rPr>
          <w:sz w:val="22"/>
          <w:szCs w:val="22"/>
          <w:lang w:val="en-US"/>
        </w:rPr>
        <w:t>V</w:t>
      </w:r>
      <w:r w:rsidRPr="00CF500B">
        <w:rPr>
          <w:sz w:val="22"/>
          <w:szCs w:val="22"/>
        </w:rPr>
        <w:t>. Работник имеет право досрочно отказаться от выполнения дополнительной работы, а Работодатель - досрочно отменить поручение о её выполнении, предупредив об этом другую сторону в письменной форме не позднее чем за три рабочих дня.</w:t>
      </w:r>
    </w:p>
    <w:p w:rsidR="00CF500B" w:rsidRPr="00CF500B" w:rsidRDefault="00CF500B" w:rsidP="00CF500B">
      <w:pPr>
        <w:jc w:val="both"/>
        <w:rPr>
          <w:sz w:val="22"/>
          <w:szCs w:val="22"/>
        </w:rPr>
      </w:pPr>
      <w:r w:rsidRPr="00CF500B">
        <w:rPr>
          <w:sz w:val="22"/>
          <w:szCs w:val="22"/>
          <w:lang w:val="en-US"/>
        </w:rPr>
        <w:t>VI</w:t>
      </w:r>
      <w:r w:rsidRPr="00CF500B">
        <w:rPr>
          <w:b/>
          <w:sz w:val="22"/>
          <w:szCs w:val="22"/>
        </w:rPr>
        <w:t xml:space="preserve">. </w:t>
      </w:r>
      <w:r w:rsidRPr="00CF500B">
        <w:rPr>
          <w:sz w:val="22"/>
          <w:szCs w:val="22"/>
        </w:rPr>
        <w:t>Дополнительное   соглашение   составлено в двух экземплярах. Один экземпляр хранится у Работодателя в личном деле Работника, а второй - у Работника.</w:t>
      </w:r>
    </w:p>
    <w:p w:rsidR="00CF500B" w:rsidRPr="00CF500B" w:rsidRDefault="00CF500B" w:rsidP="00CF500B">
      <w:pPr>
        <w:jc w:val="both"/>
      </w:pPr>
      <w:r w:rsidRPr="00CF500B">
        <w:rPr>
          <w:sz w:val="20"/>
          <w:szCs w:val="20"/>
        </w:rPr>
        <w:t xml:space="preserve">    </w:t>
      </w:r>
    </w:p>
    <w:tbl>
      <w:tblPr>
        <w:tblStyle w:val="2"/>
        <w:tblW w:w="992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402"/>
        <w:gridCol w:w="1418"/>
        <w:gridCol w:w="89"/>
        <w:gridCol w:w="236"/>
        <w:gridCol w:w="49"/>
        <w:gridCol w:w="89"/>
        <w:gridCol w:w="642"/>
        <w:gridCol w:w="360"/>
        <w:gridCol w:w="42"/>
        <w:gridCol w:w="155"/>
        <w:gridCol w:w="39"/>
        <w:gridCol w:w="197"/>
        <w:gridCol w:w="510"/>
        <w:gridCol w:w="290"/>
        <w:gridCol w:w="91"/>
        <w:gridCol w:w="192"/>
        <w:gridCol w:w="238"/>
        <w:gridCol w:w="1884"/>
      </w:tblGrid>
      <w:tr w:rsidR="00CF500B" w:rsidRPr="00CF500B" w:rsidTr="0055474A">
        <w:trPr>
          <w:trHeight w:val="597"/>
        </w:trPr>
        <w:tc>
          <w:tcPr>
            <w:tcW w:w="490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F500B" w:rsidRPr="00CF500B" w:rsidRDefault="00CF500B" w:rsidP="00CF500B">
            <w:pPr>
              <w:jc w:val="center"/>
              <w:rPr>
                <w:b/>
                <w:lang w:eastAsia="en-US"/>
              </w:rPr>
            </w:pPr>
            <w:r w:rsidRPr="00CF500B">
              <w:rPr>
                <w:b/>
                <w:lang w:eastAsia="en-US"/>
              </w:rPr>
              <w:t>РАБОТОДАТЕЛЬ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64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CF500B" w:rsidRPr="00CF500B" w:rsidRDefault="00CF500B" w:rsidP="00CF500B">
            <w:pPr>
              <w:jc w:val="center"/>
              <w:rPr>
                <w:b/>
                <w:lang w:eastAsia="en-US"/>
              </w:rPr>
            </w:pPr>
            <w:r w:rsidRPr="00CF500B">
              <w:rPr>
                <w:b/>
                <w:lang w:eastAsia="en-US"/>
              </w:rPr>
              <w:t>РАБОТНИК</w:t>
            </w:r>
          </w:p>
        </w:tc>
      </w:tr>
      <w:tr w:rsidR="00CF500B" w:rsidRPr="00CF500B" w:rsidTr="0055474A">
        <w:tc>
          <w:tcPr>
            <w:tcW w:w="490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  <w:r w:rsidRPr="00CF500B">
              <w:rPr>
                <w:sz w:val="22"/>
                <w:szCs w:val="22"/>
                <w:lang w:eastAsia="en-US"/>
              </w:rPr>
              <w:t>ФГБОУ ВО СПбГАУ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F500B" w:rsidRPr="00CF500B" w:rsidTr="0055474A">
        <w:tc>
          <w:tcPr>
            <w:tcW w:w="49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F500B" w:rsidRPr="00CF500B" w:rsidTr="0055474A">
        <w:tc>
          <w:tcPr>
            <w:tcW w:w="490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  <w:r w:rsidRPr="00CF500B">
              <w:rPr>
                <w:sz w:val="22"/>
                <w:szCs w:val="22"/>
                <w:lang w:eastAsia="en-US"/>
              </w:rPr>
              <w:t>Юридический адрес: 196601,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  <w:r w:rsidRPr="00CF500B">
              <w:rPr>
                <w:sz w:val="22"/>
                <w:szCs w:val="22"/>
                <w:lang w:eastAsia="en-US"/>
              </w:rPr>
              <w:t>Адрес места жительства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F500B" w:rsidRPr="00CF500B" w:rsidTr="0055474A">
        <w:tc>
          <w:tcPr>
            <w:tcW w:w="490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  <w:r w:rsidRPr="00CF500B">
              <w:rPr>
                <w:sz w:val="22"/>
                <w:szCs w:val="22"/>
                <w:lang w:eastAsia="en-US"/>
              </w:rPr>
              <w:t>Санкт-Петербург. город Пушкин,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F500B" w:rsidRPr="00CF500B" w:rsidTr="0055474A">
        <w:tc>
          <w:tcPr>
            <w:tcW w:w="49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  <w:r w:rsidRPr="00CF500B">
              <w:rPr>
                <w:sz w:val="22"/>
                <w:szCs w:val="22"/>
                <w:lang w:eastAsia="en-US"/>
              </w:rPr>
              <w:t xml:space="preserve">Петербургское шоссе, д.2, </w:t>
            </w:r>
            <w:proofErr w:type="spellStart"/>
            <w:r w:rsidRPr="00CF500B">
              <w:rPr>
                <w:sz w:val="22"/>
                <w:szCs w:val="22"/>
                <w:lang w:eastAsia="en-US"/>
              </w:rPr>
              <w:t>лит.А</w:t>
            </w:r>
            <w:proofErr w:type="spellEnd"/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F500B" w:rsidRPr="00CF500B" w:rsidTr="0055474A">
        <w:tc>
          <w:tcPr>
            <w:tcW w:w="490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  <w:r w:rsidRPr="00CF500B">
              <w:rPr>
                <w:sz w:val="22"/>
                <w:szCs w:val="22"/>
                <w:lang w:eastAsia="en-US"/>
              </w:rPr>
              <w:t>Тел/факс (812) 470-04-22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7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  <w:r w:rsidRPr="00CF500B">
              <w:rPr>
                <w:sz w:val="22"/>
                <w:szCs w:val="22"/>
                <w:lang w:eastAsia="en-US"/>
              </w:rPr>
              <w:t>Паспорт (иной документ, удостоверяющий</w:t>
            </w:r>
          </w:p>
        </w:tc>
      </w:tr>
      <w:tr w:rsidR="00CF500B" w:rsidRPr="00CF500B" w:rsidTr="0055474A">
        <w:tc>
          <w:tcPr>
            <w:tcW w:w="490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  <w:r w:rsidRPr="00CF500B">
              <w:rPr>
                <w:sz w:val="22"/>
                <w:szCs w:val="22"/>
                <w:lang w:eastAsia="en-US"/>
              </w:rPr>
              <w:t>ИНН  7820006490 КПП782001001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7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  <w:r w:rsidRPr="00CF500B">
              <w:rPr>
                <w:sz w:val="22"/>
                <w:szCs w:val="22"/>
                <w:lang w:eastAsia="en-US"/>
              </w:rPr>
              <w:t>личность)</w:t>
            </w:r>
          </w:p>
        </w:tc>
      </w:tr>
      <w:tr w:rsidR="00CF500B" w:rsidRPr="00CF500B" w:rsidTr="0055474A">
        <w:tc>
          <w:tcPr>
            <w:tcW w:w="490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  <w:r w:rsidRPr="00CF500B">
              <w:rPr>
                <w:sz w:val="22"/>
                <w:szCs w:val="22"/>
                <w:lang w:eastAsia="en-US"/>
              </w:rPr>
              <w:t>ОГРН 1027808999239 ОКПО 00493356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  <w:r w:rsidRPr="00CF500B">
              <w:rPr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168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F500B" w:rsidRPr="00CF500B" w:rsidRDefault="00CF500B" w:rsidP="00CF500B">
            <w:pPr>
              <w:jc w:val="center"/>
              <w:rPr>
                <w:sz w:val="22"/>
                <w:szCs w:val="22"/>
                <w:lang w:eastAsia="en-US"/>
              </w:rPr>
            </w:pPr>
            <w:r w:rsidRPr="00CF500B">
              <w:rPr>
                <w:sz w:val="22"/>
                <w:szCs w:val="22"/>
                <w:lang w:eastAsia="en-US"/>
              </w:rPr>
              <w:t>N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F500B" w:rsidRPr="00CF500B" w:rsidTr="0055474A">
        <w:tc>
          <w:tcPr>
            <w:tcW w:w="49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  <w:r w:rsidRPr="00CF500B">
              <w:rPr>
                <w:sz w:val="22"/>
                <w:szCs w:val="22"/>
                <w:lang w:eastAsia="en-US"/>
              </w:rPr>
              <w:t>кем выдан</w:t>
            </w:r>
          </w:p>
        </w:tc>
        <w:tc>
          <w:tcPr>
            <w:tcW w:w="35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F500B" w:rsidRPr="00CF500B" w:rsidTr="0055474A">
        <w:tc>
          <w:tcPr>
            <w:tcW w:w="490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  <w:r w:rsidRPr="00CF500B">
              <w:rPr>
                <w:sz w:val="22"/>
                <w:szCs w:val="22"/>
                <w:lang w:eastAsia="en-US"/>
              </w:rPr>
              <w:t xml:space="preserve">Проректор по учебно-воспитательной работе и 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F500B" w:rsidRPr="00CF500B" w:rsidTr="0055474A">
        <w:tc>
          <w:tcPr>
            <w:tcW w:w="490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  <w:r w:rsidRPr="00CF500B">
              <w:rPr>
                <w:sz w:val="22"/>
                <w:szCs w:val="22"/>
                <w:lang w:eastAsia="en-US"/>
              </w:rPr>
              <w:t>цифровой трансформации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F500B" w:rsidRPr="00CF500B" w:rsidTr="0055474A">
        <w:tc>
          <w:tcPr>
            <w:tcW w:w="49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37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CF500B" w:rsidRPr="00CF500B" w:rsidRDefault="00CF500B" w:rsidP="00CF500B">
            <w:pPr>
              <w:ind w:right="-147"/>
              <w:rPr>
                <w:sz w:val="22"/>
                <w:szCs w:val="22"/>
                <w:lang w:eastAsia="en-US"/>
              </w:rPr>
            </w:pPr>
            <w:r w:rsidRPr="00CF500B">
              <w:rPr>
                <w:sz w:val="22"/>
                <w:szCs w:val="22"/>
                <w:lang w:eastAsia="en-US"/>
              </w:rPr>
              <w:t>дата выдачи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500B" w:rsidRPr="00CF500B" w:rsidRDefault="00CF500B" w:rsidP="00CF500B">
            <w:pPr>
              <w:ind w:right="-147"/>
              <w:rPr>
                <w:sz w:val="22"/>
                <w:szCs w:val="22"/>
                <w:lang w:eastAsia="en-US"/>
              </w:rPr>
            </w:pPr>
            <w:r w:rsidRPr="00CF500B">
              <w:rPr>
                <w:sz w:val="22"/>
                <w:szCs w:val="22"/>
                <w:lang w:eastAsia="en-US"/>
              </w:rPr>
              <w:t>«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B" w:rsidRPr="00CF500B" w:rsidRDefault="00CF500B" w:rsidP="00CF500B">
            <w:pPr>
              <w:ind w:right="-14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500B" w:rsidRPr="00CF500B" w:rsidRDefault="00CF500B" w:rsidP="00CF500B">
            <w:pPr>
              <w:ind w:left="-95" w:right="-147"/>
              <w:jc w:val="both"/>
              <w:rPr>
                <w:sz w:val="22"/>
                <w:szCs w:val="22"/>
                <w:lang w:eastAsia="en-US"/>
              </w:rPr>
            </w:pPr>
            <w:r w:rsidRPr="00CF500B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00B" w:rsidRPr="00CF500B" w:rsidRDefault="00CF500B" w:rsidP="00CF500B">
            <w:pPr>
              <w:ind w:right="-147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F500B" w:rsidRPr="00CF500B" w:rsidTr="0055474A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B" w:rsidRPr="00CF500B" w:rsidRDefault="00CF500B" w:rsidP="00CF500B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500B" w:rsidRPr="00CF500B" w:rsidRDefault="00CF500B" w:rsidP="00CF500B">
            <w:pPr>
              <w:rPr>
                <w:sz w:val="22"/>
                <w:szCs w:val="22"/>
                <w:lang w:eastAsia="en-US"/>
              </w:rPr>
            </w:pPr>
            <w:r w:rsidRPr="00CF500B">
              <w:rPr>
                <w:sz w:val="22"/>
                <w:szCs w:val="22"/>
                <w:lang w:eastAsia="en-US"/>
              </w:rPr>
              <w:t>Е.И. Громов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  <w:r w:rsidRPr="00CF500B">
              <w:rPr>
                <w:sz w:val="22"/>
                <w:szCs w:val="22"/>
                <w:lang w:eastAsia="en-US"/>
              </w:rPr>
              <w:t>подпись</w:t>
            </w:r>
          </w:p>
        </w:tc>
        <w:tc>
          <w:tcPr>
            <w:tcW w:w="36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00B" w:rsidRPr="00CF500B" w:rsidRDefault="00CF500B" w:rsidP="00CF500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CF500B" w:rsidRPr="00CF500B" w:rsidRDefault="00CF500B" w:rsidP="00CF500B">
      <w:pPr>
        <w:jc w:val="both"/>
        <w:rPr>
          <w:sz w:val="20"/>
          <w:szCs w:val="20"/>
        </w:rPr>
      </w:pPr>
      <w:r w:rsidRPr="00CF500B">
        <w:rPr>
          <w:sz w:val="20"/>
          <w:szCs w:val="20"/>
        </w:rPr>
        <w:t xml:space="preserve">   </w:t>
      </w:r>
      <w:r w:rsidRPr="00CF500B">
        <w:rPr>
          <w:sz w:val="20"/>
          <w:szCs w:val="20"/>
        </w:rPr>
        <w:tab/>
      </w:r>
      <w:r w:rsidRPr="00CF500B">
        <w:rPr>
          <w:sz w:val="20"/>
          <w:szCs w:val="20"/>
        </w:rPr>
        <w:tab/>
      </w:r>
    </w:p>
    <w:p w:rsidR="00CF500B" w:rsidRPr="00CF500B" w:rsidRDefault="00CF500B" w:rsidP="00CF500B">
      <w:pPr>
        <w:jc w:val="both"/>
        <w:rPr>
          <w:sz w:val="20"/>
          <w:szCs w:val="20"/>
        </w:rPr>
      </w:pPr>
      <w:r w:rsidRPr="00CF500B">
        <w:rPr>
          <w:sz w:val="20"/>
          <w:szCs w:val="20"/>
        </w:rPr>
        <w:t xml:space="preserve">              М.П.</w:t>
      </w:r>
    </w:p>
    <w:p w:rsidR="00CF500B" w:rsidRPr="00CF500B" w:rsidRDefault="00CF500B" w:rsidP="00CF500B">
      <w:pPr>
        <w:jc w:val="both"/>
        <w:rPr>
          <w:sz w:val="20"/>
          <w:szCs w:val="20"/>
        </w:rPr>
      </w:pPr>
    </w:p>
    <w:p w:rsidR="00CF500B" w:rsidRPr="00CF500B" w:rsidRDefault="00CF500B" w:rsidP="00CF500B">
      <w:pPr>
        <w:spacing w:line="360" w:lineRule="auto"/>
        <w:jc w:val="both"/>
        <w:rPr>
          <w:sz w:val="22"/>
          <w:szCs w:val="22"/>
        </w:rPr>
      </w:pPr>
      <w:r w:rsidRPr="00CF500B">
        <w:rPr>
          <w:sz w:val="22"/>
          <w:szCs w:val="22"/>
        </w:rPr>
        <w:t>Декан факультета _____________________________________________________________</w:t>
      </w:r>
    </w:p>
    <w:p w:rsidR="00CF500B" w:rsidRPr="00CF500B" w:rsidRDefault="00CF500B" w:rsidP="00CF500B">
      <w:pPr>
        <w:spacing w:line="360" w:lineRule="auto"/>
        <w:jc w:val="both"/>
        <w:rPr>
          <w:sz w:val="22"/>
          <w:szCs w:val="22"/>
        </w:rPr>
      </w:pPr>
      <w:r w:rsidRPr="00CF500B">
        <w:rPr>
          <w:sz w:val="22"/>
          <w:szCs w:val="22"/>
        </w:rPr>
        <w:t>Главный бухгалтер __________________________________________________________ Блинова Ю.Ю.</w:t>
      </w:r>
    </w:p>
    <w:p w:rsidR="00CF500B" w:rsidRPr="00CF500B" w:rsidRDefault="00CF500B" w:rsidP="00CF500B">
      <w:pPr>
        <w:spacing w:line="360" w:lineRule="auto"/>
        <w:jc w:val="both"/>
        <w:rPr>
          <w:sz w:val="22"/>
          <w:szCs w:val="22"/>
        </w:rPr>
      </w:pPr>
      <w:r w:rsidRPr="00CF500B">
        <w:rPr>
          <w:sz w:val="22"/>
          <w:szCs w:val="22"/>
        </w:rPr>
        <w:t>Отдел кадров _____________________________________</w:t>
      </w:r>
      <w:r>
        <w:rPr>
          <w:sz w:val="22"/>
          <w:szCs w:val="22"/>
        </w:rPr>
        <w:t>__________________________</w:t>
      </w:r>
      <w:r w:rsidRPr="00CF500B">
        <w:rPr>
          <w:sz w:val="22"/>
          <w:szCs w:val="22"/>
        </w:rPr>
        <w:t xml:space="preserve"> Самсонова Н.Ф.</w:t>
      </w:r>
    </w:p>
    <w:p w:rsidR="00CF500B" w:rsidRPr="00CF500B" w:rsidRDefault="00CF500B" w:rsidP="00CF500B">
      <w:pPr>
        <w:spacing w:line="360" w:lineRule="auto"/>
        <w:jc w:val="both"/>
        <w:rPr>
          <w:sz w:val="22"/>
          <w:szCs w:val="22"/>
        </w:rPr>
      </w:pPr>
      <w:r w:rsidRPr="00CF500B">
        <w:rPr>
          <w:sz w:val="22"/>
          <w:szCs w:val="22"/>
        </w:rPr>
        <w:t>Директор центра воспитательной и социальной работы ____________________________</w:t>
      </w:r>
      <w:proofErr w:type="spellStart"/>
      <w:r w:rsidRPr="00CF500B">
        <w:rPr>
          <w:sz w:val="22"/>
          <w:szCs w:val="22"/>
        </w:rPr>
        <w:t>Федотенкова</w:t>
      </w:r>
      <w:proofErr w:type="spellEnd"/>
      <w:r w:rsidRPr="00CF500B">
        <w:rPr>
          <w:sz w:val="22"/>
          <w:szCs w:val="22"/>
        </w:rPr>
        <w:t xml:space="preserve"> Е.С.</w:t>
      </w:r>
    </w:p>
    <w:p w:rsidR="00CF500B" w:rsidRDefault="00CF500B" w:rsidP="00CF500B">
      <w:pPr>
        <w:jc w:val="both"/>
        <w:rPr>
          <w:sz w:val="16"/>
          <w:szCs w:val="16"/>
        </w:rPr>
      </w:pPr>
    </w:p>
    <w:p w:rsidR="00CF500B" w:rsidRDefault="00CF500B" w:rsidP="00CF500B">
      <w:pPr>
        <w:jc w:val="both"/>
        <w:rPr>
          <w:sz w:val="16"/>
          <w:szCs w:val="16"/>
        </w:rPr>
      </w:pPr>
    </w:p>
    <w:p w:rsidR="00CF500B" w:rsidRPr="00CF500B" w:rsidRDefault="00CF500B" w:rsidP="00CF500B">
      <w:pPr>
        <w:jc w:val="both"/>
        <w:rPr>
          <w:sz w:val="22"/>
          <w:szCs w:val="22"/>
        </w:rPr>
      </w:pPr>
      <w:r w:rsidRPr="00CF500B">
        <w:rPr>
          <w:sz w:val="22"/>
          <w:szCs w:val="22"/>
        </w:rPr>
        <w:t>Работник получил один экземпляр настоящего дополнительного соглашения</w:t>
      </w:r>
    </w:p>
    <w:p w:rsidR="00CF500B" w:rsidRPr="00CF500B" w:rsidRDefault="00CF500B" w:rsidP="00CF500B">
      <w:pPr>
        <w:jc w:val="both"/>
        <w:rPr>
          <w:b/>
          <w:sz w:val="22"/>
          <w:szCs w:val="22"/>
        </w:rPr>
      </w:pPr>
      <w:r w:rsidRPr="00CF500B">
        <w:rPr>
          <w:b/>
          <w:sz w:val="22"/>
          <w:szCs w:val="22"/>
        </w:rPr>
        <w:t>________________________</w:t>
      </w:r>
    </w:p>
    <w:p w:rsidR="00CF500B" w:rsidRDefault="00CF500B" w:rsidP="00664112">
      <w:pPr>
        <w:rPr>
          <w:sz w:val="16"/>
          <w:szCs w:val="16"/>
        </w:rPr>
      </w:pPr>
      <w:r w:rsidRPr="00CF500B">
        <w:rPr>
          <w:sz w:val="22"/>
          <w:szCs w:val="22"/>
          <w:vertAlign w:val="superscript"/>
        </w:rPr>
        <w:t xml:space="preserve">             (дата и подпись Работника)</w:t>
      </w:r>
    </w:p>
    <w:p w:rsidR="00CF500B" w:rsidRDefault="00CF500B" w:rsidP="00664112">
      <w:pPr>
        <w:rPr>
          <w:sz w:val="16"/>
          <w:szCs w:val="16"/>
        </w:rPr>
      </w:pPr>
    </w:p>
    <w:p w:rsidR="00CF500B" w:rsidRDefault="00CF500B" w:rsidP="00CF500B">
      <w:pPr>
        <w:ind w:left="-720"/>
        <w:jc w:val="center"/>
        <w:rPr>
          <w:b/>
          <w:sz w:val="20"/>
          <w:szCs w:val="20"/>
        </w:rPr>
      </w:pPr>
    </w:p>
    <w:p w:rsidR="00A772B2" w:rsidRDefault="00A772B2" w:rsidP="00CF500B">
      <w:pPr>
        <w:ind w:left="-720"/>
        <w:jc w:val="center"/>
        <w:rPr>
          <w:b/>
          <w:sz w:val="20"/>
          <w:szCs w:val="20"/>
        </w:rPr>
      </w:pPr>
    </w:p>
    <w:p w:rsidR="00A772B2" w:rsidRDefault="00A772B2" w:rsidP="00CF500B">
      <w:pPr>
        <w:ind w:left="-720"/>
        <w:jc w:val="center"/>
        <w:rPr>
          <w:b/>
          <w:sz w:val="20"/>
          <w:szCs w:val="20"/>
        </w:rPr>
      </w:pPr>
    </w:p>
    <w:sectPr w:rsidR="00A772B2" w:rsidSect="00AC4796">
      <w:pgSz w:w="11906" w:h="16838"/>
      <w:pgMar w:top="851" w:right="70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2583D"/>
    <w:multiLevelType w:val="hybridMultilevel"/>
    <w:tmpl w:val="19401370"/>
    <w:lvl w:ilvl="0" w:tplc="99EC6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877C0E"/>
    <w:multiLevelType w:val="multilevel"/>
    <w:tmpl w:val="15A0F69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3" w:hanging="1800"/>
      </w:pPr>
      <w:rPr>
        <w:rFonts w:hint="default"/>
      </w:rPr>
    </w:lvl>
  </w:abstractNum>
  <w:abstractNum w:abstractNumId="2" w15:restartNumberingAfterBreak="0">
    <w:nsid w:val="3C6B25B2"/>
    <w:multiLevelType w:val="hybridMultilevel"/>
    <w:tmpl w:val="19401370"/>
    <w:lvl w:ilvl="0" w:tplc="99EC6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6970FA"/>
    <w:multiLevelType w:val="hybridMultilevel"/>
    <w:tmpl w:val="0D560D76"/>
    <w:lvl w:ilvl="0" w:tplc="9036D402">
      <w:start w:val="6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503B378F"/>
    <w:multiLevelType w:val="multilevel"/>
    <w:tmpl w:val="B1163D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88351E0"/>
    <w:multiLevelType w:val="hybridMultilevel"/>
    <w:tmpl w:val="7D468082"/>
    <w:lvl w:ilvl="0" w:tplc="D5B89D2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C2"/>
    <w:rsid w:val="00034391"/>
    <w:rsid w:val="00036135"/>
    <w:rsid w:val="00071AAF"/>
    <w:rsid w:val="000D1D15"/>
    <w:rsid w:val="00106C34"/>
    <w:rsid w:val="00130213"/>
    <w:rsid w:val="001419B8"/>
    <w:rsid w:val="001D7108"/>
    <w:rsid w:val="00217DB4"/>
    <w:rsid w:val="00252EE0"/>
    <w:rsid w:val="00256D76"/>
    <w:rsid w:val="00262764"/>
    <w:rsid w:val="002A7033"/>
    <w:rsid w:val="002C69B1"/>
    <w:rsid w:val="0034600A"/>
    <w:rsid w:val="00360787"/>
    <w:rsid w:val="0036128B"/>
    <w:rsid w:val="00387919"/>
    <w:rsid w:val="003C5DBB"/>
    <w:rsid w:val="00415CDE"/>
    <w:rsid w:val="00450F9B"/>
    <w:rsid w:val="00454037"/>
    <w:rsid w:val="005007C0"/>
    <w:rsid w:val="0051548E"/>
    <w:rsid w:val="005409A5"/>
    <w:rsid w:val="0055474A"/>
    <w:rsid w:val="0055557B"/>
    <w:rsid w:val="00647016"/>
    <w:rsid w:val="00664112"/>
    <w:rsid w:val="00686214"/>
    <w:rsid w:val="006A577B"/>
    <w:rsid w:val="006D233A"/>
    <w:rsid w:val="006E1B78"/>
    <w:rsid w:val="006F66DE"/>
    <w:rsid w:val="00700125"/>
    <w:rsid w:val="007618D1"/>
    <w:rsid w:val="00786327"/>
    <w:rsid w:val="00862A75"/>
    <w:rsid w:val="00893527"/>
    <w:rsid w:val="008A7107"/>
    <w:rsid w:val="008E6ABB"/>
    <w:rsid w:val="00956981"/>
    <w:rsid w:val="009A29F2"/>
    <w:rsid w:val="00A1047A"/>
    <w:rsid w:val="00A518C2"/>
    <w:rsid w:val="00A772B2"/>
    <w:rsid w:val="00AB3BFE"/>
    <w:rsid w:val="00AC4796"/>
    <w:rsid w:val="00B36A4B"/>
    <w:rsid w:val="00B44368"/>
    <w:rsid w:val="00B631F2"/>
    <w:rsid w:val="00B951CF"/>
    <w:rsid w:val="00BE4298"/>
    <w:rsid w:val="00C56739"/>
    <w:rsid w:val="00CA4334"/>
    <w:rsid w:val="00CF500B"/>
    <w:rsid w:val="00D403B0"/>
    <w:rsid w:val="00DA3109"/>
    <w:rsid w:val="00DD0940"/>
    <w:rsid w:val="00E40F87"/>
    <w:rsid w:val="00E45901"/>
    <w:rsid w:val="00E5388C"/>
    <w:rsid w:val="00E6290A"/>
    <w:rsid w:val="00E82B4F"/>
    <w:rsid w:val="00EA4BC9"/>
    <w:rsid w:val="00ED3030"/>
    <w:rsid w:val="00F9116A"/>
    <w:rsid w:val="00FA3950"/>
    <w:rsid w:val="00FE3F83"/>
    <w:rsid w:val="00FE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4AB0F-8099-4AA8-8162-D47B50B7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3"/>
    <w:uiPriority w:val="59"/>
    <w:rsid w:val="00DD09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Reference"/>
    <w:basedOn w:val="a0"/>
    <w:uiPriority w:val="31"/>
    <w:qFormat/>
    <w:rsid w:val="00DD0940"/>
    <w:rPr>
      <w:smallCaps/>
      <w:color w:val="5A5A5A" w:themeColor="text1" w:themeTint="A5"/>
    </w:rPr>
  </w:style>
  <w:style w:type="paragraph" w:styleId="a5">
    <w:name w:val="List Paragraph"/>
    <w:basedOn w:val="a"/>
    <w:uiPriority w:val="34"/>
    <w:qFormat/>
    <w:rsid w:val="006D23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56D7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6D7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106C34"/>
    <w:pPr>
      <w:spacing w:before="100" w:beforeAutospacing="1" w:after="100" w:afterAutospacing="1"/>
    </w:pPr>
  </w:style>
  <w:style w:type="table" w:customStyle="1" w:styleId="2">
    <w:name w:val="Сетка таблицы2"/>
    <w:basedOn w:val="a1"/>
    <w:next w:val="a3"/>
    <w:uiPriority w:val="39"/>
    <w:rsid w:val="00CF50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CF5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И. Афанасьева</cp:lastModifiedBy>
  <cp:revision>2</cp:revision>
  <cp:lastPrinted>2023-04-21T06:05:00Z</cp:lastPrinted>
  <dcterms:created xsi:type="dcterms:W3CDTF">2023-05-18T11:29:00Z</dcterms:created>
  <dcterms:modified xsi:type="dcterms:W3CDTF">2023-05-18T11:29:00Z</dcterms:modified>
</cp:coreProperties>
</file>