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00DE" w:rsidRDefault="008D11CF" w:rsidP="007C4B2C">
      <w:pPr>
        <w:pStyle w:val="a6"/>
        <w:spacing w:before="0" w:after="0"/>
        <w:jc w:val="center"/>
        <w:rPr>
          <w:color w:val="auto"/>
        </w:rPr>
      </w:pPr>
      <w:bookmarkStart w:id="0" w:name="_Toc416435732"/>
      <w:bookmarkStart w:id="1" w:name="_GoBack"/>
      <w:bookmarkEnd w:id="1"/>
      <w:r w:rsidRPr="007C4B2C">
        <w:rPr>
          <w:color w:val="auto"/>
        </w:rPr>
        <w:t>с</w:t>
      </w:r>
      <w:r w:rsidR="007F7A5F">
        <w:rPr>
          <w:caps w:val="0"/>
          <w:color w:val="auto"/>
        </w:rPr>
        <w:t>огласие</w:t>
      </w:r>
      <w:r w:rsidRPr="007C4B2C">
        <w:rPr>
          <w:color w:val="auto"/>
        </w:rPr>
        <w:t xml:space="preserve"> </w:t>
      </w:r>
      <w:r w:rsidR="007C4B2C" w:rsidRPr="007C4B2C">
        <w:rPr>
          <w:caps w:val="0"/>
          <w:color w:val="auto"/>
        </w:rPr>
        <w:t>на обработку персональных данных работника</w:t>
      </w:r>
      <w:r w:rsidRPr="007C4B2C">
        <w:rPr>
          <w:color w:val="auto"/>
        </w:rPr>
        <w:t xml:space="preserve"> </w:t>
      </w:r>
    </w:p>
    <w:p w:rsidR="008D11CF" w:rsidRPr="002C1DB4" w:rsidRDefault="007C4B2C" w:rsidP="007C4B2C">
      <w:pPr>
        <w:pStyle w:val="a6"/>
        <w:spacing w:before="0" w:after="0"/>
        <w:jc w:val="center"/>
        <w:rPr>
          <w:b w:val="0"/>
          <w:color w:val="auto"/>
        </w:rPr>
      </w:pPr>
      <w:r w:rsidRPr="007C4B2C">
        <w:rPr>
          <w:caps w:val="0"/>
          <w:color w:val="auto"/>
        </w:rPr>
        <w:t>ФГБОУ ВО СПБГАУ</w:t>
      </w:r>
      <w:bookmarkEnd w:id="0"/>
    </w:p>
    <w:tbl>
      <w:tblPr>
        <w:tblStyle w:val="a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6"/>
      </w:tblGrid>
      <w:tr w:rsidR="008D11CF" w:rsidRPr="00736B88" w:rsidTr="00AD3412">
        <w:trPr>
          <w:jc w:val="center"/>
        </w:trPr>
        <w:tc>
          <w:tcPr>
            <w:tcW w:w="10003" w:type="dxa"/>
          </w:tcPr>
          <w:p w:rsidR="008D11CF" w:rsidRPr="007C4B2C" w:rsidRDefault="008D11CF" w:rsidP="00B92F8C">
            <w:pPr>
              <w:keepNext w:val="0"/>
              <w:ind w:firstLine="0"/>
              <w:rPr>
                <w:rFonts w:cs="Times New Roman"/>
                <w:b/>
                <w:sz w:val="24"/>
                <w:szCs w:val="24"/>
              </w:rPr>
            </w:pPr>
          </w:p>
          <w:p w:rsidR="008D11CF" w:rsidRPr="007C4B2C" w:rsidRDefault="008D11CF" w:rsidP="00B92F8C">
            <w:pPr>
              <w:spacing w:after="60"/>
              <w:ind w:firstLine="0"/>
              <w:rPr>
                <w:rFonts w:eastAsia="Calibri" w:cs="Times New Roman"/>
                <w:sz w:val="24"/>
                <w:szCs w:val="24"/>
              </w:rPr>
            </w:pPr>
            <w:r w:rsidRPr="007C4B2C">
              <w:rPr>
                <w:rFonts w:eastAsia="Calibri" w:cs="Times New Roman"/>
                <w:i/>
                <w:sz w:val="24"/>
                <w:szCs w:val="24"/>
              </w:rPr>
              <w:t xml:space="preserve">Я, </w:t>
            </w:r>
            <w:r w:rsidRPr="007C4B2C">
              <w:rPr>
                <w:rFonts w:eastAsia="Calibri" w:cs="Times New Roman"/>
                <w:sz w:val="24"/>
                <w:szCs w:val="24"/>
              </w:rPr>
              <w:t>_______________________________________________________________</w:t>
            </w:r>
            <w:r w:rsidR="007C4B2C">
              <w:rPr>
                <w:rFonts w:eastAsia="Calibri" w:cs="Times New Roman"/>
                <w:sz w:val="24"/>
                <w:szCs w:val="24"/>
              </w:rPr>
              <w:t>____________</w:t>
            </w:r>
            <w:r w:rsidR="00AD3412">
              <w:rPr>
                <w:rFonts w:eastAsia="Calibri" w:cs="Times New Roman"/>
                <w:sz w:val="24"/>
                <w:szCs w:val="24"/>
              </w:rPr>
              <w:t>____</w:t>
            </w:r>
          </w:p>
          <w:p w:rsidR="008D11CF" w:rsidRDefault="008D11CF" w:rsidP="00B92F8C">
            <w:pPr>
              <w:spacing w:after="60"/>
              <w:ind w:firstLine="0"/>
              <w:rPr>
                <w:rFonts w:eastAsia="Calibri" w:cs="Times New Roman"/>
                <w:sz w:val="24"/>
                <w:szCs w:val="24"/>
              </w:rPr>
            </w:pPr>
            <w:r w:rsidRPr="007C4B2C">
              <w:rPr>
                <w:rFonts w:eastAsia="Calibri" w:cs="Times New Roman"/>
                <w:i/>
                <w:sz w:val="24"/>
                <w:szCs w:val="24"/>
              </w:rPr>
              <w:t xml:space="preserve">проживающий по адресу: </w:t>
            </w:r>
            <w:r w:rsidRPr="007C4B2C">
              <w:rPr>
                <w:rFonts w:eastAsia="Calibri" w:cs="Times New Roman"/>
                <w:sz w:val="24"/>
                <w:szCs w:val="24"/>
              </w:rPr>
              <w:t>___________________________________________</w:t>
            </w:r>
            <w:r w:rsidR="007C4B2C">
              <w:rPr>
                <w:rFonts w:eastAsia="Calibri" w:cs="Times New Roman"/>
                <w:sz w:val="24"/>
                <w:szCs w:val="24"/>
              </w:rPr>
              <w:t>___________</w:t>
            </w:r>
            <w:r w:rsidR="00AD3412">
              <w:rPr>
                <w:rFonts w:eastAsia="Calibri" w:cs="Times New Roman"/>
                <w:sz w:val="24"/>
                <w:szCs w:val="24"/>
              </w:rPr>
              <w:t>_____</w:t>
            </w:r>
          </w:p>
          <w:p w:rsidR="00AD3412" w:rsidRPr="007C4B2C" w:rsidRDefault="00AD3412" w:rsidP="00B92F8C">
            <w:pPr>
              <w:spacing w:after="60"/>
              <w:ind w:firstLine="0"/>
              <w:rPr>
                <w:rFonts w:eastAsia="Calibri" w:cs="Times New Roman"/>
                <w:i/>
                <w:sz w:val="24"/>
                <w:szCs w:val="24"/>
              </w:rPr>
            </w:pPr>
            <w:r>
              <w:rPr>
                <w:rFonts w:eastAsia="Calibri" w:cs="Times New Roman"/>
                <w:sz w:val="24"/>
                <w:szCs w:val="24"/>
              </w:rPr>
              <w:t>_________________________________________________________________________________</w:t>
            </w:r>
            <w:r w:rsidR="007F7A5F">
              <w:rPr>
                <w:rFonts w:eastAsia="Calibri" w:cs="Times New Roman"/>
                <w:sz w:val="24"/>
                <w:szCs w:val="24"/>
              </w:rPr>
              <w:t>_</w:t>
            </w:r>
          </w:p>
          <w:p w:rsidR="008D11CF" w:rsidRDefault="008D11CF" w:rsidP="00B92F8C">
            <w:pPr>
              <w:spacing w:after="60"/>
              <w:ind w:firstLine="0"/>
              <w:rPr>
                <w:rFonts w:eastAsia="Calibri" w:cs="Times New Roman"/>
                <w:sz w:val="24"/>
                <w:szCs w:val="24"/>
              </w:rPr>
            </w:pPr>
            <w:r w:rsidRPr="007C4B2C">
              <w:rPr>
                <w:rFonts w:eastAsia="Calibri" w:cs="Times New Roman"/>
                <w:i/>
                <w:sz w:val="24"/>
                <w:szCs w:val="24"/>
              </w:rPr>
              <w:t xml:space="preserve">паспорт серии </w:t>
            </w:r>
            <w:r w:rsidRPr="007C4B2C">
              <w:rPr>
                <w:rFonts w:eastAsia="Calibri" w:cs="Times New Roman"/>
                <w:sz w:val="24"/>
                <w:szCs w:val="24"/>
              </w:rPr>
              <w:t>______</w:t>
            </w:r>
            <w:r w:rsidRPr="007C4B2C">
              <w:rPr>
                <w:rFonts w:eastAsia="Calibri" w:cs="Times New Roman"/>
                <w:i/>
                <w:sz w:val="24"/>
                <w:szCs w:val="24"/>
              </w:rPr>
              <w:t xml:space="preserve"> № </w:t>
            </w:r>
            <w:r w:rsidRPr="007C4B2C">
              <w:rPr>
                <w:rFonts w:eastAsia="Calibri" w:cs="Times New Roman"/>
                <w:sz w:val="24"/>
                <w:szCs w:val="24"/>
              </w:rPr>
              <w:t xml:space="preserve">____________ </w:t>
            </w:r>
            <w:proofErr w:type="gramStart"/>
            <w:r w:rsidRPr="007C4B2C">
              <w:rPr>
                <w:rFonts w:eastAsia="Calibri" w:cs="Times New Roman"/>
                <w:i/>
                <w:sz w:val="24"/>
                <w:szCs w:val="24"/>
              </w:rPr>
              <w:t xml:space="preserve">выдан </w:t>
            </w:r>
            <w:r w:rsidR="003B5C41">
              <w:rPr>
                <w:rFonts w:eastAsia="Calibri" w:cs="Times New Roman"/>
                <w:i/>
                <w:sz w:val="24"/>
                <w:szCs w:val="24"/>
              </w:rPr>
              <w:t xml:space="preserve"> </w:t>
            </w:r>
            <w:r w:rsidRPr="007C4B2C">
              <w:rPr>
                <w:rFonts w:eastAsia="Calibri" w:cs="Times New Roman"/>
                <w:sz w:val="24"/>
                <w:szCs w:val="24"/>
              </w:rPr>
              <w:t>_</w:t>
            </w:r>
            <w:proofErr w:type="gramEnd"/>
            <w:r w:rsidRPr="007C4B2C">
              <w:rPr>
                <w:rFonts w:eastAsia="Calibri" w:cs="Times New Roman"/>
                <w:sz w:val="24"/>
                <w:szCs w:val="24"/>
              </w:rPr>
              <w:t>________________________</w:t>
            </w:r>
            <w:r w:rsidR="007C4B2C">
              <w:rPr>
                <w:rFonts w:eastAsia="Calibri" w:cs="Times New Roman"/>
                <w:sz w:val="24"/>
                <w:szCs w:val="24"/>
              </w:rPr>
              <w:t>____________</w:t>
            </w:r>
            <w:r w:rsidR="00AD3412">
              <w:rPr>
                <w:rFonts w:eastAsia="Calibri" w:cs="Times New Roman"/>
                <w:sz w:val="24"/>
                <w:szCs w:val="24"/>
              </w:rPr>
              <w:t>____</w:t>
            </w:r>
          </w:p>
          <w:p w:rsidR="003B5C41" w:rsidRDefault="003B5C41" w:rsidP="00B92F8C">
            <w:pPr>
              <w:spacing w:after="60"/>
              <w:ind w:firstLine="0"/>
              <w:rPr>
                <w:rFonts w:eastAsia="Calibri" w:cs="Times New Roman"/>
                <w:sz w:val="24"/>
                <w:szCs w:val="24"/>
              </w:rPr>
            </w:pPr>
            <w:r>
              <w:rPr>
                <w:rFonts w:eastAsia="Calibri" w:cs="Times New Roman"/>
                <w:sz w:val="24"/>
                <w:szCs w:val="24"/>
              </w:rPr>
              <w:t>__________________________________________________________________________________</w:t>
            </w:r>
          </w:p>
          <w:p w:rsidR="008D11CF" w:rsidRPr="007C4B2C" w:rsidRDefault="008D11CF" w:rsidP="00B92F8C">
            <w:pPr>
              <w:spacing w:after="60"/>
              <w:ind w:firstLine="0"/>
              <w:rPr>
                <w:rFonts w:eastAsia="Calibri" w:cs="Times New Roman"/>
                <w:sz w:val="24"/>
                <w:szCs w:val="24"/>
              </w:rPr>
            </w:pPr>
            <w:r w:rsidRPr="007C4B2C">
              <w:rPr>
                <w:rFonts w:eastAsia="Calibri" w:cs="Times New Roman"/>
                <w:sz w:val="24"/>
                <w:szCs w:val="24"/>
              </w:rPr>
              <w:t>_________________________________________________________________</w:t>
            </w:r>
            <w:r w:rsidR="007C4B2C">
              <w:rPr>
                <w:rFonts w:eastAsia="Calibri" w:cs="Times New Roman"/>
                <w:sz w:val="24"/>
                <w:szCs w:val="24"/>
              </w:rPr>
              <w:t>___________</w:t>
            </w:r>
            <w:r w:rsidR="007F7A5F">
              <w:rPr>
                <w:rFonts w:eastAsia="Calibri" w:cs="Times New Roman"/>
                <w:sz w:val="24"/>
                <w:szCs w:val="24"/>
              </w:rPr>
              <w:t>______</w:t>
            </w:r>
          </w:p>
          <w:p w:rsidR="008D11CF" w:rsidRPr="007C4B2C" w:rsidRDefault="008D11CF" w:rsidP="00B92F8C">
            <w:pPr>
              <w:spacing w:after="60"/>
              <w:ind w:firstLine="0"/>
              <w:jc w:val="center"/>
              <w:rPr>
                <w:rFonts w:eastAsia="Calibri" w:cs="Times New Roman"/>
                <w:i/>
                <w:sz w:val="24"/>
                <w:szCs w:val="24"/>
                <w:vertAlign w:val="superscript"/>
              </w:rPr>
            </w:pPr>
            <w:r w:rsidRPr="007C4B2C">
              <w:rPr>
                <w:rFonts w:eastAsia="Calibri" w:cs="Times New Roman"/>
                <w:i/>
                <w:sz w:val="24"/>
                <w:szCs w:val="24"/>
                <w:vertAlign w:val="superscript"/>
              </w:rPr>
              <w:t>(кем и дата выдачи)</w:t>
            </w:r>
          </w:p>
          <w:p w:rsidR="002C1DB4" w:rsidRPr="007C4B2C" w:rsidRDefault="002C1DB4" w:rsidP="00B92F8C">
            <w:pPr>
              <w:spacing w:after="60"/>
              <w:ind w:firstLine="0"/>
              <w:jc w:val="center"/>
              <w:rPr>
                <w:rFonts w:eastAsia="Calibri" w:cs="Times New Roman"/>
                <w:i/>
                <w:sz w:val="24"/>
                <w:szCs w:val="24"/>
                <w:vertAlign w:val="superscript"/>
              </w:rPr>
            </w:pPr>
          </w:p>
          <w:p w:rsidR="008D11CF" w:rsidRPr="007C4B2C" w:rsidRDefault="007C4B2C" w:rsidP="007C4B2C">
            <w:pPr>
              <w:shd w:val="clear" w:color="auto" w:fill="FFFFFF"/>
              <w:rPr>
                <w:rFonts w:cs="Times New Roman"/>
                <w:sz w:val="24"/>
                <w:szCs w:val="24"/>
              </w:rPr>
            </w:pPr>
            <w:r>
              <w:rPr>
                <w:rFonts w:cs="Times New Roman"/>
                <w:color w:val="000000"/>
                <w:sz w:val="24"/>
                <w:szCs w:val="24"/>
              </w:rPr>
              <w:t xml:space="preserve">  </w:t>
            </w:r>
            <w:r w:rsidR="008D11CF" w:rsidRPr="007C4B2C">
              <w:rPr>
                <w:rFonts w:cs="Times New Roman"/>
                <w:sz w:val="24"/>
                <w:szCs w:val="24"/>
              </w:rPr>
              <w:t xml:space="preserve">принимаю решение о предоставлении своих персональных данных оператору </w:t>
            </w:r>
            <w:r w:rsidR="008D11CF" w:rsidRPr="007C4B2C">
              <w:rPr>
                <w:rFonts w:cs="Times New Roman"/>
                <w:i/>
                <w:sz w:val="24"/>
                <w:szCs w:val="24"/>
              </w:rPr>
              <w:t xml:space="preserve">ФГБОУ ВО СПбГАУ, ОГРН </w:t>
            </w:r>
            <w:r w:rsidR="008D11CF" w:rsidRPr="007C4B2C">
              <w:rPr>
                <w:rFonts w:cs="Times New Roman"/>
                <w:color w:val="222222"/>
                <w:sz w:val="24"/>
                <w:szCs w:val="24"/>
              </w:rPr>
              <w:t>1027808999239</w:t>
            </w:r>
            <w:r w:rsidR="008D11CF" w:rsidRPr="007C4B2C">
              <w:rPr>
                <w:rFonts w:cs="Times New Roman"/>
                <w:i/>
                <w:sz w:val="24"/>
                <w:szCs w:val="24"/>
              </w:rPr>
              <w:t xml:space="preserve">, ИНН </w:t>
            </w:r>
            <w:r w:rsidR="008D11CF" w:rsidRPr="007C4B2C">
              <w:rPr>
                <w:rFonts w:cs="Times New Roman"/>
                <w:color w:val="222222"/>
                <w:sz w:val="24"/>
                <w:szCs w:val="24"/>
              </w:rPr>
              <w:t>7820006490</w:t>
            </w:r>
            <w:r w:rsidR="008D11CF" w:rsidRPr="007C4B2C">
              <w:rPr>
                <w:rFonts w:cs="Times New Roman"/>
                <w:sz w:val="24"/>
                <w:szCs w:val="24"/>
              </w:rPr>
              <w:t>, расположенному по адресу: 196601, г. Санкт-Петербург, г. Пушкин, Петербургское шоссе, д. 2, лит. А, и даю согласие на их обработку своей волей и в своём интересе в соответствии со ст. 9, Федерального закона от 27 июля 2006 года № 152-ФЗ «О персональных данных» в следующем объёме:</w:t>
            </w:r>
          </w:p>
          <w:p w:rsidR="008D11CF" w:rsidRPr="007C4B2C" w:rsidRDefault="008D11CF" w:rsidP="00B92F8C">
            <w:pPr>
              <w:pStyle w:val="a"/>
              <w:rPr>
                <w:sz w:val="24"/>
                <w:szCs w:val="24"/>
              </w:rPr>
            </w:pPr>
            <w:r w:rsidRPr="007C4B2C">
              <w:rPr>
                <w:sz w:val="24"/>
                <w:szCs w:val="24"/>
              </w:rPr>
              <w:t>фамилия, имя, отчество;</w:t>
            </w:r>
          </w:p>
          <w:p w:rsidR="008D11CF" w:rsidRPr="007C4B2C" w:rsidRDefault="008D11CF" w:rsidP="00B92F8C">
            <w:pPr>
              <w:pStyle w:val="a"/>
              <w:rPr>
                <w:sz w:val="24"/>
                <w:szCs w:val="24"/>
              </w:rPr>
            </w:pPr>
            <w:r w:rsidRPr="007C4B2C">
              <w:rPr>
                <w:sz w:val="24"/>
                <w:szCs w:val="24"/>
              </w:rPr>
              <w:t>серия и номер документа, удостоверяющего личность (паспорт);</w:t>
            </w:r>
          </w:p>
          <w:p w:rsidR="008D11CF" w:rsidRPr="007C4B2C" w:rsidRDefault="008D11CF" w:rsidP="00B92F8C">
            <w:pPr>
              <w:pStyle w:val="a"/>
              <w:rPr>
                <w:sz w:val="24"/>
                <w:szCs w:val="24"/>
              </w:rPr>
            </w:pPr>
            <w:r w:rsidRPr="007C4B2C">
              <w:rPr>
                <w:sz w:val="24"/>
                <w:szCs w:val="24"/>
              </w:rPr>
              <w:t>ИНН, СНИЛС;</w:t>
            </w:r>
          </w:p>
          <w:p w:rsidR="008D11CF" w:rsidRPr="007C4B2C" w:rsidRDefault="008D11CF" w:rsidP="00B92F8C">
            <w:pPr>
              <w:pStyle w:val="a"/>
              <w:rPr>
                <w:sz w:val="24"/>
                <w:szCs w:val="24"/>
              </w:rPr>
            </w:pPr>
            <w:r w:rsidRPr="007C4B2C">
              <w:rPr>
                <w:sz w:val="24"/>
                <w:szCs w:val="24"/>
              </w:rPr>
              <w:t>сведения о месте жительства (основном, временном);</w:t>
            </w:r>
          </w:p>
          <w:p w:rsidR="008D11CF" w:rsidRPr="007C4B2C" w:rsidRDefault="008D11CF" w:rsidP="00B92F8C">
            <w:pPr>
              <w:pStyle w:val="a"/>
              <w:rPr>
                <w:sz w:val="24"/>
                <w:szCs w:val="24"/>
              </w:rPr>
            </w:pPr>
            <w:r w:rsidRPr="007C4B2C">
              <w:rPr>
                <w:sz w:val="24"/>
                <w:szCs w:val="24"/>
              </w:rPr>
              <w:t>номер мобильного телефона и адрес электронной почты;</w:t>
            </w:r>
          </w:p>
          <w:p w:rsidR="008D11CF" w:rsidRPr="007C4B2C" w:rsidRDefault="008D11CF" w:rsidP="00B92F8C">
            <w:pPr>
              <w:pStyle w:val="a"/>
              <w:rPr>
                <w:sz w:val="24"/>
                <w:szCs w:val="24"/>
              </w:rPr>
            </w:pPr>
            <w:r w:rsidRPr="007C4B2C">
              <w:rPr>
                <w:sz w:val="24"/>
                <w:szCs w:val="24"/>
              </w:rPr>
              <w:t xml:space="preserve">дата и место рождения; </w:t>
            </w:r>
          </w:p>
          <w:p w:rsidR="008D11CF" w:rsidRPr="007C4B2C" w:rsidRDefault="008D11CF" w:rsidP="00B92F8C">
            <w:pPr>
              <w:pStyle w:val="a"/>
              <w:rPr>
                <w:sz w:val="24"/>
                <w:szCs w:val="24"/>
              </w:rPr>
            </w:pPr>
            <w:r w:rsidRPr="007C4B2C">
              <w:rPr>
                <w:sz w:val="24"/>
                <w:szCs w:val="24"/>
              </w:rPr>
              <w:t>личная фотография;</w:t>
            </w:r>
          </w:p>
          <w:p w:rsidR="008D11CF" w:rsidRPr="007C4B2C" w:rsidRDefault="008D11CF" w:rsidP="00B92F8C">
            <w:pPr>
              <w:pStyle w:val="a"/>
              <w:rPr>
                <w:sz w:val="24"/>
                <w:szCs w:val="24"/>
              </w:rPr>
            </w:pPr>
            <w:r w:rsidRPr="007C4B2C">
              <w:rPr>
                <w:sz w:val="24"/>
                <w:szCs w:val="24"/>
              </w:rPr>
              <w:t>пол;</w:t>
            </w:r>
          </w:p>
          <w:p w:rsidR="008D11CF" w:rsidRPr="007C4B2C" w:rsidRDefault="008D11CF" w:rsidP="00B92F8C">
            <w:pPr>
              <w:pStyle w:val="a"/>
              <w:rPr>
                <w:sz w:val="24"/>
                <w:szCs w:val="24"/>
              </w:rPr>
            </w:pPr>
            <w:r w:rsidRPr="007C4B2C">
              <w:rPr>
                <w:sz w:val="24"/>
                <w:szCs w:val="24"/>
              </w:rPr>
              <w:t>гражданство;</w:t>
            </w:r>
          </w:p>
          <w:p w:rsidR="008D11CF" w:rsidRPr="007C4B2C" w:rsidRDefault="008D11CF" w:rsidP="00B92F8C">
            <w:pPr>
              <w:pStyle w:val="a"/>
              <w:rPr>
                <w:sz w:val="24"/>
                <w:szCs w:val="24"/>
              </w:rPr>
            </w:pPr>
            <w:r w:rsidRPr="007C4B2C">
              <w:rPr>
                <w:sz w:val="24"/>
                <w:szCs w:val="24"/>
              </w:rPr>
              <w:t>копия паспорта;</w:t>
            </w:r>
          </w:p>
          <w:p w:rsidR="008D11CF" w:rsidRPr="007C4B2C" w:rsidRDefault="008D11CF" w:rsidP="00B92F8C">
            <w:pPr>
              <w:pStyle w:val="a"/>
              <w:rPr>
                <w:sz w:val="24"/>
                <w:szCs w:val="24"/>
              </w:rPr>
            </w:pPr>
            <w:r w:rsidRPr="007C4B2C">
              <w:rPr>
                <w:sz w:val="24"/>
                <w:szCs w:val="24"/>
              </w:rPr>
              <w:t>сведения о доходах, а также сведения, необходимые для выплаты заработной платы;</w:t>
            </w:r>
          </w:p>
          <w:p w:rsidR="008D11CF" w:rsidRPr="007C4B2C" w:rsidRDefault="008D11CF" w:rsidP="00B92F8C">
            <w:pPr>
              <w:pStyle w:val="a"/>
              <w:rPr>
                <w:sz w:val="24"/>
                <w:szCs w:val="24"/>
              </w:rPr>
            </w:pPr>
            <w:r w:rsidRPr="007C4B2C">
              <w:rPr>
                <w:sz w:val="24"/>
                <w:szCs w:val="24"/>
              </w:rPr>
              <w:t>сведения об основном и дополнительном образовании, курсах повышения квалификации, а также иные сведения, которые могут быть предоставлены государственными и коммерческими учебными заведениями;</w:t>
            </w:r>
          </w:p>
          <w:p w:rsidR="008D11CF" w:rsidRPr="007C4B2C" w:rsidRDefault="008D11CF" w:rsidP="00B92F8C">
            <w:pPr>
              <w:pStyle w:val="a"/>
              <w:rPr>
                <w:sz w:val="24"/>
                <w:szCs w:val="24"/>
              </w:rPr>
            </w:pPr>
            <w:r w:rsidRPr="007C4B2C">
              <w:rPr>
                <w:sz w:val="24"/>
                <w:szCs w:val="24"/>
              </w:rPr>
              <w:t>сведения о трудовом стаже, предыдущих местах работы, в том числе сведения о доходах и занимаемых должностях;</w:t>
            </w:r>
          </w:p>
          <w:p w:rsidR="008D11CF" w:rsidRPr="007C4B2C" w:rsidRDefault="008D11CF" w:rsidP="00B92F8C">
            <w:pPr>
              <w:pStyle w:val="a"/>
              <w:rPr>
                <w:sz w:val="24"/>
                <w:szCs w:val="24"/>
              </w:rPr>
            </w:pPr>
            <w:r w:rsidRPr="007C4B2C">
              <w:rPr>
                <w:sz w:val="24"/>
                <w:szCs w:val="24"/>
              </w:rPr>
              <w:t>сведения о воинской обязанности, в том числе сведения, содержащиеся в военном билете, приписном свидетельстве и других документах, выдаваемых ведомствами и структурами Министерства Обороны;</w:t>
            </w:r>
          </w:p>
          <w:p w:rsidR="008D11CF" w:rsidRPr="007C4B2C" w:rsidRDefault="008D11CF" w:rsidP="00B92F8C">
            <w:pPr>
              <w:pStyle w:val="a"/>
              <w:rPr>
                <w:sz w:val="24"/>
                <w:szCs w:val="24"/>
              </w:rPr>
            </w:pPr>
            <w:r w:rsidRPr="007C4B2C">
              <w:rPr>
                <w:sz w:val="24"/>
                <w:szCs w:val="24"/>
              </w:rPr>
              <w:t>сведения о наградах и социальных льготах (в том числе сведения об инвалидности);</w:t>
            </w:r>
          </w:p>
          <w:p w:rsidR="008D11CF" w:rsidRPr="007C4B2C" w:rsidRDefault="008D11CF" w:rsidP="00B92F8C">
            <w:pPr>
              <w:pStyle w:val="a"/>
              <w:rPr>
                <w:sz w:val="24"/>
                <w:szCs w:val="24"/>
              </w:rPr>
            </w:pPr>
            <w:r w:rsidRPr="007C4B2C">
              <w:rPr>
                <w:sz w:val="24"/>
                <w:szCs w:val="24"/>
              </w:rPr>
              <w:t>сведения, ставшие известными в процессе моей работы в ФГБОУ ВО СПбГАУ;</w:t>
            </w:r>
          </w:p>
          <w:p w:rsidR="008D11CF" w:rsidRPr="007C4B2C" w:rsidRDefault="008D11CF" w:rsidP="00B92F8C">
            <w:pPr>
              <w:pStyle w:val="a"/>
              <w:rPr>
                <w:sz w:val="24"/>
                <w:szCs w:val="24"/>
              </w:rPr>
            </w:pPr>
            <w:r w:rsidRPr="007C4B2C">
              <w:rPr>
                <w:sz w:val="24"/>
                <w:szCs w:val="24"/>
              </w:rPr>
              <w:t>иные сведения, предусмотренные типовыми формами Росстата для ведения личных листков по учёту кадров;</w:t>
            </w:r>
          </w:p>
          <w:p w:rsidR="008D11CF" w:rsidRPr="007C4B2C" w:rsidRDefault="008D11CF" w:rsidP="00B92F8C">
            <w:pPr>
              <w:pStyle w:val="a"/>
              <w:rPr>
                <w:sz w:val="24"/>
                <w:szCs w:val="24"/>
              </w:rPr>
            </w:pPr>
            <w:r w:rsidRPr="007C4B2C">
              <w:rPr>
                <w:sz w:val="24"/>
                <w:szCs w:val="24"/>
              </w:rPr>
              <w:t>иные сведения, необходимые для выполнения ФГБОУ ВО СПбГАУ договорных обязательств передо мной по трудовому договору;</w:t>
            </w:r>
          </w:p>
          <w:p w:rsidR="008D11CF" w:rsidRPr="007C4B2C" w:rsidRDefault="008D11CF" w:rsidP="00B92F8C">
            <w:pPr>
              <w:pStyle w:val="a"/>
              <w:rPr>
                <w:sz w:val="24"/>
                <w:szCs w:val="24"/>
              </w:rPr>
            </w:pPr>
            <w:r w:rsidRPr="007C4B2C">
              <w:rPr>
                <w:sz w:val="24"/>
                <w:szCs w:val="24"/>
              </w:rPr>
              <w:t>сведения об инвалидности</w:t>
            </w:r>
            <w:r w:rsidRPr="007C4B2C">
              <w:rPr>
                <w:sz w:val="24"/>
                <w:szCs w:val="24"/>
                <w:lang w:val="en-US"/>
              </w:rPr>
              <w:t>;</w:t>
            </w:r>
          </w:p>
          <w:p w:rsidR="008D11CF" w:rsidRPr="007C4B2C" w:rsidRDefault="008D11CF" w:rsidP="00B92F8C">
            <w:pPr>
              <w:pStyle w:val="a"/>
              <w:rPr>
                <w:sz w:val="24"/>
                <w:szCs w:val="24"/>
              </w:rPr>
            </w:pPr>
            <w:r w:rsidRPr="007C4B2C">
              <w:rPr>
                <w:sz w:val="24"/>
                <w:szCs w:val="24"/>
              </w:rPr>
              <w:t>иные сведения, предусмотренные действующими федеральными законами.</w:t>
            </w:r>
          </w:p>
          <w:p w:rsidR="008D11CF" w:rsidRPr="007C4B2C" w:rsidRDefault="008D11CF" w:rsidP="00B92F8C">
            <w:pPr>
              <w:autoSpaceDE w:val="0"/>
              <w:autoSpaceDN w:val="0"/>
              <w:adjustRightInd w:val="0"/>
              <w:rPr>
                <w:rFonts w:cs="Times New Roman"/>
                <w:sz w:val="24"/>
                <w:szCs w:val="24"/>
              </w:rPr>
            </w:pPr>
            <w:r w:rsidRPr="007C4B2C">
              <w:rPr>
                <w:rFonts w:cs="Times New Roman"/>
                <w:sz w:val="24"/>
                <w:szCs w:val="24"/>
              </w:rPr>
              <w:t>Настоящим согласием я подтверждаю, что обработка моих персональных данных будет выполняться для достижения следующих целей:</w:t>
            </w:r>
          </w:p>
          <w:p w:rsidR="008D11CF" w:rsidRPr="007C4B2C" w:rsidRDefault="008D11CF" w:rsidP="00B92F8C">
            <w:pPr>
              <w:pStyle w:val="a"/>
              <w:rPr>
                <w:sz w:val="24"/>
                <w:szCs w:val="24"/>
              </w:rPr>
            </w:pPr>
            <w:r w:rsidRPr="007C4B2C">
              <w:rPr>
                <w:sz w:val="24"/>
                <w:szCs w:val="24"/>
              </w:rPr>
              <w:t>трудоустройства;</w:t>
            </w:r>
          </w:p>
          <w:p w:rsidR="008D11CF" w:rsidRPr="007C4B2C" w:rsidRDefault="008D11CF" w:rsidP="00B92F8C">
            <w:pPr>
              <w:pStyle w:val="a"/>
              <w:rPr>
                <w:sz w:val="24"/>
                <w:szCs w:val="24"/>
              </w:rPr>
            </w:pPr>
            <w:r w:rsidRPr="007C4B2C">
              <w:rPr>
                <w:sz w:val="24"/>
                <w:szCs w:val="24"/>
              </w:rPr>
              <w:t>проверки профпригодности;</w:t>
            </w:r>
          </w:p>
          <w:p w:rsidR="008D11CF" w:rsidRPr="007C4B2C" w:rsidRDefault="008D11CF" w:rsidP="00B92F8C">
            <w:pPr>
              <w:pStyle w:val="a"/>
              <w:rPr>
                <w:sz w:val="24"/>
                <w:szCs w:val="24"/>
              </w:rPr>
            </w:pPr>
            <w:r w:rsidRPr="007C4B2C">
              <w:rPr>
                <w:sz w:val="24"/>
                <w:szCs w:val="24"/>
              </w:rPr>
              <w:t>ведения кадрового, бухгалтерского, налогового и управленческого учёта;</w:t>
            </w:r>
          </w:p>
          <w:p w:rsidR="008D11CF" w:rsidRPr="007C4B2C" w:rsidRDefault="008D11CF" w:rsidP="00B92F8C">
            <w:pPr>
              <w:pStyle w:val="a"/>
              <w:rPr>
                <w:sz w:val="24"/>
                <w:szCs w:val="24"/>
              </w:rPr>
            </w:pPr>
            <w:r w:rsidRPr="007C4B2C">
              <w:rPr>
                <w:sz w:val="24"/>
                <w:szCs w:val="24"/>
              </w:rPr>
              <w:t>начисления мне заработной платы, средств на командировочные расходы, иных компенсирующих и стимулирующих выплат;</w:t>
            </w:r>
          </w:p>
          <w:p w:rsidR="008D11CF" w:rsidRPr="007C4B2C" w:rsidRDefault="008D11CF" w:rsidP="00B92F8C">
            <w:pPr>
              <w:pStyle w:val="a"/>
              <w:rPr>
                <w:sz w:val="24"/>
                <w:szCs w:val="24"/>
              </w:rPr>
            </w:pPr>
            <w:r w:rsidRPr="007C4B2C">
              <w:rPr>
                <w:sz w:val="24"/>
                <w:szCs w:val="24"/>
              </w:rPr>
              <w:t>направления меня в командировку, в том числе за пределы Российской Федерации;</w:t>
            </w:r>
          </w:p>
          <w:p w:rsidR="008D11CF" w:rsidRPr="007C4B2C" w:rsidRDefault="008D11CF" w:rsidP="00B92F8C">
            <w:pPr>
              <w:pStyle w:val="a"/>
              <w:rPr>
                <w:sz w:val="24"/>
                <w:szCs w:val="24"/>
              </w:rPr>
            </w:pPr>
            <w:r w:rsidRPr="007C4B2C">
              <w:rPr>
                <w:sz w:val="24"/>
                <w:szCs w:val="24"/>
              </w:rPr>
              <w:lastRenderedPageBreak/>
              <w:t xml:space="preserve">содействия в продвижении по </w:t>
            </w:r>
            <w:r w:rsidR="00960218">
              <w:rPr>
                <w:sz w:val="24"/>
                <w:szCs w:val="24"/>
              </w:rPr>
              <w:t>работе</w:t>
            </w:r>
            <w:r w:rsidRPr="007C4B2C">
              <w:rPr>
                <w:sz w:val="24"/>
                <w:szCs w:val="24"/>
              </w:rPr>
              <w:t>, обучении;</w:t>
            </w:r>
          </w:p>
          <w:p w:rsidR="008D11CF" w:rsidRPr="007C4B2C" w:rsidRDefault="008D11CF" w:rsidP="00B92F8C">
            <w:pPr>
              <w:pStyle w:val="a"/>
              <w:rPr>
                <w:sz w:val="24"/>
                <w:szCs w:val="24"/>
              </w:rPr>
            </w:pPr>
            <w:r w:rsidRPr="007C4B2C">
              <w:rPr>
                <w:sz w:val="24"/>
                <w:szCs w:val="24"/>
              </w:rPr>
              <w:t>контроля качества и количества выполняемой мною работы;</w:t>
            </w:r>
          </w:p>
          <w:p w:rsidR="008D11CF" w:rsidRPr="007C4B2C" w:rsidRDefault="008D11CF" w:rsidP="00B92F8C">
            <w:pPr>
              <w:pStyle w:val="a"/>
              <w:rPr>
                <w:sz w:val="24"/>
                <w:szCs w:val="24"/>
              </w:rPr>
            </w:pPr>
            <w:r w:rsidRPr="007C4B2C">
              <w:rPr>
                <w:sz w:val="24"/>
                <w:szCs w:val="24"/>
              </w:rPr>
              <w:t>обеспечения информационного обмена, необходимого для выполнения служебных обязанностей;</w:t>
            </w:r>
          </w:p>
          <w:p w:rsidR="008D11CF" w:rsidRPr="007C4B2C" w:rsidRDefault="008D11CF" w:rsidP="00B92F8C">
            <w:pPr>
              <w:pStyle w:val="a"/>
              <w:rPr>
                <w:sz w:val="24"/>
                <w:szCs w:val="24"/>
              </w:rPr>
            </w:pPr>
            <w:r w:rsidRPr="007C4B2C">
              <w:rPr>
                <w:sz w:val="24"/>
                <w:szCs w:val="24"/>
              </w:rPr>
              <w:t>выяснения обстоятельств произошедших несчастных случаев на производстве;</w:t>
            </w:r>
          </w:p>
          <w:p w:rsidR="008D11CF" w:rsidRPr="007C4B2C" w:rsidRDefault="008D11CF" w:rsidP="00B92F8C">
            <w:pPr>
              <w:pStyle w:val="a"/>
              <w:rPr>
                <w:sz w:val="24"/>
                <w:szCs w:val="24"/>
              </w:rPr>
            </w:pPr>
            <w:r w:rsidRPr="007C4B2C">
              <w:rPr>
                <w:sz w:val="24"/>
                <w:szCs w:val="24"/>
              </w:rPr>
              <w:t xml:space="preserve">издание научной, учебной, методической, справочной литературы; </w:t>
            </w:r>
          </w:p>
          <w:p w:rsidR="008D11CF" w:rsidRPr="007C4B2C" w:rsidRDefault="008D11CF" w:rsidP="00B92F8C">
            <w:pPr>
              <w:pStyle w:val="a"/>
              <w:rPr>
                <w:sz w:val="24"/>
                <w:szCs w:val="24"/>
              </w:rPr>
            </w:pPr>
            <w:r w:rsidRPr="007C4B2C">
              <w:rPr>
                <w:sz w:val="24"/>
                <w:szCs w:val="24"/>
              </w:rPr>
              <w:t>оформления заявок для конкурсов, грантов, проведения научных мероприятий, научно-исследовательских работ, а также подготовки научных публикаций;</w:t>
            </w:r>
          </w:p>
          <w:p w:rsidR="008D11CF" w:rsidRPr="007C4B2C" w:rsidRDefault="008D11CF" w:rsidP="00B92F8C">
            <w:pPr>
              <w:pStyle w:val="a"/>
              <w:rPr>
                <w:sz w:val="24"/>
                <w:szCs w:val="24"/>
              </w:rPr>
            </w:pPr>
            <w:r w:rsidRPr="007C4B2C">
              <w:rPr>
                <w:sz w:val="24"/>
                <w:szCs w:val="24"/>
              </w:rPr>
              <w:t>соблюдения законодательства Российской Федерации в области трудоустройства и обеспечения работодателем социальной защиты граждан, архивного дела, гражданских и административных отношений между объектами права;</w:t>
            </w:r>
          </w:p>
          <w:p w:rsidR="008D11CF" w:rsidRPr="007C4B2C" w:rsidRDefault="008D11CF" w:rsidP="00B92F8C">
            <w:pPr>
              <w:pStyle w:val="a"/>
              <w:rPr>
                <w:sz w:val="24"/>
                <w:szCs w:val="24"/>
              </w:rPr>
            </w:pPr>
            <w:r w:rsidRPr="007C4B2C">
              <w:rPr>
                <w:sz w:val="24"/>
                <w:szCs w:val="24"/>
              </w:rPr>
              <w:t>соблюдения иных федеральных законов Российской Федерации.</w:t>
            </w:r>
          </w:p>
          <w:p w:rsidR="008D11CF" w:rsidRPr="007C4B2C" w:rsidRDefault="008D11CF" w:rsidP="00B92F8C">
            <w:pPr>
              <w:rPr>
                <w:rFonts w:cs="Times New Roman"/>
                <w:sz w:val="24"/>
                <w:szCs w:val="24"/>
              </w:rPr>
            </w:pPr>
            <w:r w:rsidRPr="007C4B2C">
              <w:rPr>
                <w:rFonts w:cs="Times New Roman"/>
                <w:sz w:val="24"/>
                <w:szCs w:val="24"/>
              </w:rPr>
              <w:t>Я даю согласие на передачу моих персональных данных для достижения перечисленных выше целей в страховые компании, банки, находящиеся в договорных отношениях с ФГБОУ ВО СПбГАУ, государственные ведомства и органы исполнительной и судебной власти, государственные и негосударственные пенсионные фонды, налоговую инспекцию.</w:t>
            </w:r>
          </w:p>
          <w:p w:rsidR="008D11CF" w:rsidRPr="007C4B2C" w:rsidRDefault="008D11CF" w:rsidP="00B92F8C">
            <w:pPr>
              <w:rPr>
                <w:rFonts w:cs="Times New Roman"/>
                <w:sz w:val="24"/>
                <w:szCs w:val="24"/>
              </w:rPr>
            </w:pPr>
            <w:r w:rsidRPr="007C4B2C">
              <w:rPr>
                <w:rFonts w:cs="Times New Roman"/>
                <w:sz w:val="24"/>
                <w:szCs w:val="24"/>
              </w:rPr>
              <w:t>Я даю согласие на поручение обработки моих персональных данных контрагентам ФГБОУ ВО СПбГАУ при выполнении ими договорных обязательств перед ФГБОУ ВО СПбГАУ в случае обеспечения ими конфиденциальности переданных им персональных данных и применения мер по защите моих персональных данных в соответствии со ст. 19 Федерального закона от 27 июля 2006 года № 152-ФЗ «О персональных данных», а также информировании меня о факте передачи данных в письменной форме с указанием информации о названии и местонахождении контрагента, а также целях и предполагаемых способах обработки моих персональных данных.</w:t>
            </w:r>
          </w:p>
          <w:p w:rsidR="008D11CF" w:rsidRPr="007C4B2C" w:rsidRDefault="008D11CF" w:rsidP="00B92F8C">
            <w:pPr>
              <w:pStyle w:val="21"/>
              <w:rPr>
                <w:rFonts w:ascii="Times New Roman" w:hAnsi="Times New Roman" w:cs="Times New Roman"/>
                <w:sz w:val="24"/>
                <w:szCs w:val="24"/>
              </w:rPr>
            </w:pPr>
            <w:r w:rsidRPr="007C4B2C">
              <w:rPr>
                <w:rFonts w:ascii="Times New Roman" w:hAnsi="Times New Roman" w:cs="Times New Roman"/>
                <w:sz w:val="24"/>
                <w:szCs w:val="24"/>
              </w:rPr>
              <w:t xml:space="preserve">Я даю согласие ФГБОУ ВО СПбГАУ на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как без средств автоматизации (в виде бумажных документов), так и в информационных системах персональных данных, защищённых по требованиям безопасности информации в соответствии с методическими и руководящими документами ФСТЭК и ФСБ России. </w:t>
            </w:r>
          </w:p>
          <w:p w:rsidR="008D11CF" w:rsidRPr="007C4B2C" w:rsidRDefault="008D11CF" w:rsidP="00B92F8C">
            <w:pPr>
              <w:rPr>
                <w:rFonts w:cs="Times New Roman"/>
                <w:sz w:val="24"/>
                <w:szCs w:val="24"/>
              </w:rPr>
            </w:pPr>
            <w:r w:rsidRPr="007C4B2C">
              <w:rPr>
                <w:rFonts w:cs="Times New Roman"/>
                <w:sz w:val="24"/>
                <w:szCs w:val="24"/>
              </w:rPr>
              <w:t>Также настоящим согласием я разрешаю включить мои персональные данные в информационно-справочные ФГБОУ ВО СПбГАУ, включая размещение на официальном сайте, в целях информационного обмена на время моей работы в ФГБОУ ВО СПбГАУ, не более чем в следующем объёме:</w:t>
            </w:r>
          </w:p>
          <w:p w:rsidR="008D11CF" w:rsidRPr="007C4B2C" w:rsidRDefault="008D11CF" w:rsidP="00B92F8C">
            <w:pPr>
              <w:pStyle w:val="a"/>
              <w:rPr>
                <w:sz w:val="24"/>
                <w:szCs w:val="24"/>
              </w:rPr>
            </w:pPr>
            <w:r w:rsidRPr="007C4B2C">
              <w:rPr>
                <w:sz w:val="24"/>
                <w:szCs w:val="24"/>
              </w:rPr>
              <w:t>фамилия, имя, отчество;</w:t>
            </w:r>
          </w:p>
          <w:p w:rsidR="008D11CF" w:rsidRPr="007C4B2C" w:rsidRDefault="008D11CF" w:rsidP="00B92F8C">
            <w:pPr>
              <w:pStyle w:val="a"/>
              <w:rPr>
                <w:sz w:val="24"/>
                <w:szCs w:val="24"/>
              </w:rPr>
            </w:pPr>
            <w:r w:rsidRPr="007C4B2C">
              <w:rPr>
                <w:sz w:val="24"/>
                <w:szCs w:val="24"/>
              </w:rPr>
              <w:t>дата рождения;</w:t>
            </w:r>
          </w:p>
          <w:p w:rsidR="008D11CF" w:rsidRPr="007C4B2C" w:rsidRDefault="008D11CF" w:rsidP="00B92F8C">
            <w:pPr>
              <w:pStyle w:val="a"/>
              <w:rPr>
                <w:sz w:val="24"/>
                <w:szCs w:val="24"/>
              </w:rPr>
            </w:pPr>
            <w:r w:rsidRPr="007C4B2C">
              <w:rPr>
                <w:sz w:val="24"/>
                <w:szCs w:val="24"/>
              </w:rPr>
              <w:t>контактная информация (рабочий телефон, иные виды связи);</w:t>
            </w:r>
          </w:p>
          <w:p w:rsidR="008D11CF" w:rsidRPr="007C4B2C" w:rsidRDefault="008D11CF" w:rsidP="00B92F8C">
            <w:pPr>
              <w:pStyle w:val="a"/>
              <w:rPr>
                <w:sz w:val="24"/>
                <w:szCs w:val="24"/>
              </w:rPr>
            </w:pPr>
            <w:r w:rsidRPr="007C4B2C">
              <w:rPr>
                <w:sz w:val="24"/>
                <w:szCs w:val="24"/>
              </w:rPr>
              <w:t>учёное звание, степень;</w:t>
            </w:r>
          </w:p>
          <w:p w:rsidR="008D11CF" w:rsidRPr="007C4B2C" w:rsidRDefault="008D11CF" w:rsidP="00B92F8C">
            <w:pPr>
              <w:pStyle w:val="a"/>
              <w:rPr>
                <w:sz w:val="24"/>
                <w:szCs w:val="24"/>
              </w:rPr>
            </w:pPr>
            <w:r w:rsidRPr="007C4B2C">
              <w:rPr>
                <w:sz w:val="24"/>
                <w:szCs w:val="24"/>
              </w:rPr>
              <w:t>сведения о занимаемой должности;</w:t>
            </w:r>
          </w:p>
          <w:p w:rsidR="008D11CF" w:rsidRPr="007C4B2C" w:rsidRDefault="008D11CF" w:rsidP="00B92F8C">
            <w:pPr>
              <w:pStyle w:val="a"/>
              <w:rPr>
                <w:sz w:val="24"/>
                <w:szCs w:val="24"/>
              </w:rPr>
            </w:pPr>
            <w:r w:rsidRPr="007C4B2C">
              <w:rPr>
                <w:sz w:val="24"/>
                <w:szCs w:val="24"/>
              </w:rPr>
              <w:t>наименование подразделения;</w:t>
            </w:r>
          </w:p>
          <w:p w:rsidR="008D11CF" w:rsidRPr="007C4B2C" w:rsidRDefault="008D11CF" w:rsidP="00B92F8C">
            <w:pPr>
              <w:pStyle w:val="a"/>
              <w:rPr>
                <w:sz w:val="24"/>
                <w:szCs w:val="24"/>
              </w:rPr>
            </w:pPr>
            <w:r w:rsidRPr="007C4B2C">
              <w:rPr>
                <w:sz w:val="24"/>
                <w:szCs w:val="24"/>
              </w:rPr>
              <w:t>сведения об образовании;</w:t>
            </w:r>
          </w:p>
          <w:p w:rsidR="008D11CF" w:rsidRPr="007C4B2C" w:rsidRDefault="008D11CF" w:rsidP="00B92F8C">
            <w:pPr>
              <w:pStyle w:val="a"/>
              <w:rPr>
                <w:sz w:val="24"/>
                <w:szCs w:val="24"/>
              </w:rPr>
            </w:pPr>
            <w:r w:rsidRPr="007C4B2C">
              <w:rPr>
                <w:sz w:val="24"/>
                <w:szCs w:val="24"/>
              </w:rPr>
              <w:t>личная фотография.</w:t>
            </w:r>
          </w:p>
          <w:p w:rsidR="008D11CF" w:rsidRPr="007C4B2C" w:rsidRDefault="008D11CF" w:rsidP="00B92F8C">
            <w:pPr>
              <w:rPr>
                <w:rFonts w:cs="Times New Roman"/>
                <w:sz w:val="24"/>
                <w:szCs w:val="24"/>
              </w:rPr>
            </w:pPr>
            <w:r w:rsidRPr="007C4B2C">
              <w:rPr>
                <w:rFonts w:cs="Times New Roman"/>
                <w:sz w:val="24"/>
                <w:szCs w:val="24"/>
              </w:rPr>
              <w:t>Настоящее согласие действует в течение срока действия трудового договора, а в части обработки моих персональных данных в целях кадрового учёта – в течение 75 лет после окончания или расторжения договора.</w:t>
            </w:r>
          </w:p>
          <w:p w:rsidR="008D11CF" w:rsidRPr="007C4B2C" w:rsidRDefault="008D11CF" w:rsidP="00B92F8C">
            <w:pPr>
              <w:keepLines/>
              <w:rPr>
                <w:rFonts w:eastAsia="Calibri" w:cs="Times New Roman"/>
                <w:sz w:val="24"/>
                <w:szCs w:val="24"/>
              </w:rPr>
            </w:pPr>
            <w:r w:rsidRPr="007C4B2C">
              <w:rPr>
                <w:rFonts w:cs="Times New Roman"/>
                <w:sz w:val="24"/>
                <w:szCs w:val="24"/>
              </w:rPr>
              <w:t xml:space="preserve">На основании ст. 9 п. 4 Федерального закона от 27 июля 2006 года </w:t>
            </w:r>
            <w:r w:rsidRPr="007C4B2C">
              <w:rPr>
                <w:rFonts w:cs="Times New Roman"/>
                <w:sz w:val="24"/>
                <w:szCs w:val="24"/>
              </w:rPr>
              <w:br/>
              <w:t>№ 152-ФЗ «О персональных данных» за мной остаётся право отозвать настоящее согласие путём направления письменного запроса в адрес ФГБОУ ВО СПбГАУ.</w:t>
            </w:r>
          </w:p>
          <w:p w:rsidR="008D11CF" w:rsidRDefault="008D11CF" w:rsidP="00B92F8C">
            <w:pPr>
              <w:keepLines/>
              <w:rPr>
                <w:rFonts w:eastAsia="Calibri" w:cs="Times New Roman"/>
                <w:sz w:val="24"/>
                <w:szCs w:val="24"/>
              </w:rPr>
            </w:pPr>
          </w:p>
          <w:p w:rsidR="00960218" w:rsidRDefault="00960218" w:rsidP="00B92F8C">
            <w:pPr>
              <w:keepLines/>
              <w:rPr>
                <w:rFonts w:eastAsia="Calibri" w:cs="Times New Roman"/>
                <w:sz w:val="24"/>
                <w:szCs w:val="24"/>
              </w:rPr>
            </w:pPr>
          </w:p>
          <w:p w:rsidR="00062042" w:rsidRPr="007C4B2C" w:rsidRDefault="00062042" w:rsidP="00B92F8C">
            <w:pPr>
              <w:keepLines/>
              <w:rPr>
                <w:rFonts w:eastAsia="Calibri" w:cs="Times New Roman"/>
                <w:sz w:val="24"/>
                <w:szCs w:val="24"/>
              </w:rPr>
            </w:pPr>
          </w:p>
          <w:p w:rsidR="008D11CF" w:rsidRPr="007C4B2C" w:rsidRDefault="008D11CF" w:rsidP="0015208A">
            <w:pPr>
              <w:keepNext w:val="0"/>
              <w:ind w:firstLine="0"/>
              <w:jc w:val="right"/>
              <w:rPr>
                <w:rFonts w:cs="Times New Roman"/>
                <w:b/>
                <w:sz w:val="24"/>
                <w:szCs w:val="24"/>
              </w:rPr>
            </w:pPr>
            <w:r w:rsidRPr="007C4B2C">
              <w:rPr>
                <w:rFonts w:cs="Times New Roman"/>
                <w:sz w:val="24"/>
                <w:szCs w:val="24"/>
              </w:rPr>
              <w:t>«____»_____________ 20___ г.                  ______________ /________________</w:t>
            </w:r>
            <w:r w:rsidR="00316059">
              <w:rPr>
                <w:rFonts w:cs="Times New Roman"/>
                <w:sz w:val="24"/>
                <w:szCs w:val="24"/>
              </w:rPr>
              <w:t xml:space="preserve">__________  </w:t>
            </w:r>
            <w:r w:rsidRPr="007C4B2C">
              <w:rPr>
                <w:rFonts w:cs="Times New Roman"/>
                <w:i/>
                <w:sz w:val="24"/>
                <w:szCs w:val="24"/>
                <w:vertAlign w:val="superscript"/>
              </w:rPr>
              <w:t>(подпись, расшифровка)</w:t>
            </w:r>
          </w:p>
        </w:tc>
      </w:tr>
    </w:tbl>
    <w:p w:rsidR="008D11CF" w:rsidRPr="00736B88" w:rsidRDefault="008D11CF" w:rsidP="0015208A">
      <w:pPr>
        <w:keepNext w:val="0"/>
        <w:ind w:firstLine="0"/>
        <w:rPr>
          <w:rFonts w:eastAsia="Calibri" w:cs="Times New Roman"/>
          <w:sz w:val="28"/>
          <w:szCs w:val="28"/>
        </w:rPr>
      </w:pPr>
    </w:p>
    <w:sectPr w:rsidR="008D11CF" w:rsidRPr="00736B88" w:rsidSect="00960218">
      <w:pgSz w:w="11906" w:h="16838"/>
      <w:pgMar w:top="719" w:right="566" w:bottom="719"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864DF7"/>
    <w:multiLevelType w:val="hybridMultilevel"/>
    <w:tmpl w:val="87D0CE60"/>
    <w:lvl w:ilvl="0" w:tplc="BDB43DA2">
      <w:start w:val="1"/>
      <w:numFmt w:val="bullet"/>
      <w:pStyle w:val="a"/>
      <w:lvlText w:val=""/>
      <w:lvlJc w:val="left"/>
      <w:pPr>
        <w:ind w:left="1429" w:hanging="360"/>
      </w:pPr>
      <w:rPr>
        <w:rFonts w:ascii="Symbol" w:hAnsi="Symbol" w:hint="default"/>
      </w:rPr>
    </w:lvl>
    <w:lvl w:ilvl="1" w:tplc="04190003" w:tentative="1">
      <w:start w:val="1"/>
      <w:numFmt w:val="bullet"/>
      <w:pStyle w:val="s05"/>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E90"/>
    <w:rsid w:val="00062042"/>
    <w:rsid w:val="00080BCB"/>
    <w:rsid w:val="001460E2"/>
    <w:rsid w:val="0015208A"/>
    <w:rsid w:val="002C1DB4"/>
    <w:rsid w:val="00316059"/>
    <w:rsid w:val="003B5C41"/>
    <w:rsid w:val="004A1016"/>
    <w:rsid w:val="005B1E90"/>
    <w:rsid w:val="007C4B2C"/>
    <w:rsid w:val="007F7A5F"/>
    <w:rsid w:val="008D11CF"/>
    <w:rsid w:val="00960218"/>
    <w:rsid w:val="00A700DE"/>
    <w:rsid w:val="00AD34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1F1775-9BFC-4DA0-99AE-3B9C14528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D11CF"/>
    <w:pPr>
      <w:keepNext/>
      <w:spacing w:after="0" w:line="240" w:lineRule="auto"/>
      <w:ind w:firstLine="709"/>
      <w:jc w:val="both"/>
    </w:pPr>
    <w:rPr>
      <w:rFonts w:ascii="Times New Roman" w:hAnsi="Times New Roman"/>
      <w:sz w:val="26"/>
    </w:rPr>
  </w:style>
  <w:style w:type="paragraph" w:styleId="1">
    <w:name w:val="heading 1"/>
    <w:basedOn w:val="a0"/>
    <w:next w:val="a0"/>
    <w:link w:val="10"/>
    <w:uiPriority w:val="9"/>
    <w:qFormat/>
    <w:rsid w:val="008D11CF"/>
    <w:pPr>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semiHidden/>
    <w:unhideWhenUsed/>
    <w:qFormat/>
    <w:rsid w:val="002C1DB4"/>
    <w:pPr>
      <w:keepLines/>
      <w:spacing w:before="200"/>
      <w:outlineLvl w:val="1"/>
    </w:pPr>
    <w:rPr>
      <w:rFonts w:asciiTheme="majorHAnsi" w:eastAsiaTheme="majorEastAsia" w:hAnsiTheme="majorHAnsi" w:cstheme="majorBidi"/>
      <w:b/>
      <w:bCs/>
      <w:color w:val="4F81BD" w:themeColor="accent1"/>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8D11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
    <w:name w:val="Список_марк"/>
    <w:basedOn w:val="a0"/>
    <w:link w:val="a5"/>
    <w:qFormat/>
    <w:rsid w:val="008D11CF"/>
    <w:pPr>
      <w:keepNext w:val="0"/>
      <w:numPr>
        <w:numId w:val="1"/>
      </w:numPr>
      <w:tabs>
        <w:tab w:val="left" w:pos="993"/>
      </w:tabs>
      <w:ind w:left="0" w:firstLine="709"/>
    </w:pPr>
    <w:rPr>
      <w:rFonts w:cs="Times New Roman"/>
      <w:sz w:val="28"/>
    </w:rPr>
  </w:style>
  <w:style w:type="character" w:customStyle="1" w:styleId="a5">
    <w:name w:val="Список_марк Знак"/>
    <w:basedOn w:val="a1"/>
    <w:link w:val="a"/>
    <w:rsid w:val="008D11CF"/>
    <w:rPr>
      <w:rFonts w:ascii="Times New Roman" w:hAnsi="Times New Roman" w:cs="Times New Roman"/>
      <w:sz w:val="28"/>
    </w:rPr>
  </w:style>
  <w:style w:type="paragraph" w:customStyle="1" w:styleId="s05">
    <w:name w:val="s05 Пункт РАЗДЕЛА"/>
    <w:basedOn w:val="a0"/>
    <w:rsid w:val="008D11CF"/>
    <w:pPr>
      <w:widowControl w:val="0"/>
      <w:numPr>
        <w:ilvl w:val="1"/>
        <w:numId w:val="1"/>
      </w:numPr>
      <w:tabs>
        <w:tab w:val="left" w:pos="1134"/>
      </w:tabs>
      <w:overflowPunct w:val="0"/>
      <w:autoSpaceDE w:val="0"/>
      <w:autoSpaceDN w:val="0"/>
      <w:adjustRightInd w:val="0"/>
      <w:snapToGrid w:val="0"/>
      <w:spacing w:before="160"/>
      <w:outlineLvl w:val="6"/>
    </w:pPr>
    <w:rPr>
      <w:rFonts w:ascii="Arial" w:eastAsia="Times New Roman" w:hAnsi="Arial" w:cs="Times New Roman"/>
      <w:b/>
      <w:bCs/>
      <w:sz w:val="22"/>
      <w:szCs w:val="28"/>
    </w:rPr>
  </w:style>
  <w:style w:type="paragraph" w:customStyle="1" w:styleId="21">
    <w:name w:val="Стиль2"/>
    <w:basedOn w:val="a0"/>
    <w:link w:val="22"/>
    <w:qFormat/>
    <w:rsid w:val="008D11CF"/>
    <w:pPr>
      <w:keepLines/>
    </w:pPr>
    <w:rPr>
      <w:rFonts w:ascii="Arial" w:eastAsia="Calibri" w:hAnsi="Arial" w:cs="Arial"/>
      <w:sz w:val="22"/>
    </w:rPr>
  </w:style>
  <w:style w:type="character" w:customStyle="1" w:styleId="22">
    <w:name w:val="Стиль2 Знак"/>
    <w:basedOn w:val="a1"/>
    <w:link w:val="21"/>
    <w:rsid w:val="008D11CF"/>
    <w:rPr>
      <w:rFonts w:ascii="Arial" w:eastAsia="Calibri" w:hAnsi="Arial" w:cs="Arial"/>
    </w:rPr>
  </w:style>
  <w:style w:type="paragraph" w:customStyle="1" w:styleId="a6">
    <w:name w:val="Заголовок приложений"/>
    <w:basedOn w:val="1"/>
    <w:link w:val="a7"/>
    <w:qFormat/>
    <w:rsid w:val="008D11CF"/>
    <w:pPr>
      <w:keepLines w:val="0"/>
      <w:tabs>
        <w:tab w:val="left" w:pos="1418"/>
        <w:tab w:val="right" w:leader="dot" w:pos="9356"/>
      </w:tabs>
      <w:spacing w:before="240" w:after="120" w:line="288" w:lineRule="auto"/>
      <w:ind w:firstLine="0"/>
    </w:pPr>
    <w:rPr>
      <w:rFonts w:ascii="Times New Roman" w:hAnsi="Times New Roman" w:cs="Times New Roman"/>
      <w:caps/>
    </w:rPr>
  </w:style>
  <w:style w:type="character" w:customStyle="1" w:styleId="a7">
    <w:name w:val="Заголовок приложений Знак"/>
    <w:basedOn w:val="10"/>
    <w:link w:val="a6"/>
    <w:rsid w:val="008D11CF"/>
    <w:rPr>
      <w:rFonts w:ascii="Times New Roman" w:eastAsiaTheme="majorEastAsia" w:hAnsi="Times New Roman" w:cs="Times New Roman"/>
      <w:b/>
      <w:bCs/>
      <w:caps/>
      <w:color w:val="365F91" w:themeColor="accent1" w:themeShade="BF"/>
      <w:sz w:val="28"/>
      <w:szCs w:val="28"/>
    </w:rPr>
  </w:style>
  <w:style w:type="character" w:customStyle="1" w:styleId="10">
    <w:name w:val="Заголовок 1 Знак"/>
    <w:basedOn w:val="a1"/>
    <w:link w:val="1"/>
    <w:uiPriority w:val="9"/>
    <w:rsid w:val="008D11CF"/>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1"/>
    <w:link w:val="2"/>
    <w:uiPriority w:val="9"/>
    <w:semiHidden/>
    <w:rsid w:val="002C1DB4"/>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875</Words>
  <Characters>4994</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 Афанасьева</dc:creator>
  <cp:keywords/>
  <dc:description/>
  <cp:lastModifiedBy>Татьяна И. Афанасьева</cp:lastModifiedBy>
  <cp:revision>2</cp:revision>
  <cp:lastPrinted>2015-10-20T13:56:00Z</cp:lastPrinted>
  <dcterms:created xsi:type="dcterms:W3CDTF">2023-05-18T13:02:00Z</dcterms:created>
  <dcterms:modified xsi:type="dcterms:W3CDTF">2023-05-18T13:02:00Z</dcterms:modified>
</cp:coreProperties>
</file>